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重庆文理学院2023—2024学年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团内先进集体和先进个人名单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"/>
        </w:rPr>
        <w:t>一、先进集体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五四红旗团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委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药学院团委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马克思主义学院团委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五四红旗团支部（</w:t>
      </w:r>
      <w:r>
        <w:rPr>
          <w:rFonts w:hint="eastAsia" w:ascii="Times New Roman" w:hAnsi="Times New Roman" w:eastAsia="方正小标宋_GBK" w:cs="Times New Roman"/>
          <w:b/>
          <w:bCs/>
          <w:sz w:val="32"/>
          <w:szCs w:val="32"/>
          <w:lang w:val="en-US" w:eastAsia="zh-CN"/>
        </w:rPr>
        <w:t>45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级汉语言文学（师范）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级广播电视编导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级视觉传达设计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级美术学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级美术学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级金融数学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级金融数学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级数学与应用数学（师范）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级计算机科学与技术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级计算机科学与技术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级计算机科学与技术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级英语（师范）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级英语（师范）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级环境科学与工程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级化学工程与工艺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体育学院（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级运动康复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级运动康复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级运动训练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级生物技术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级风景园林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级园艺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级思想政治教育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电子信息工程学院（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级微电子科学与工程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级电子信息科学与技术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级电子信息科学与技术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电气工程学院（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级电气工程及其自动化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级小学教育（全科教师）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级小学教育（师范）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级学前教育（师范）【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】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级音乐学（师范）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级法学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级旅游管理与服务教育对口班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级旅游管理与服务教育对口班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级高分子材料与工程（一本）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级材料科学与工程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级高分子材料与工程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智能制造工程学院/汽车工程学院（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级机器工程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级机器人工程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级机械工程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级机械工程【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+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】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级机械工程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级制药工程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级药学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级工程造价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班团支部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级土木工程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社会实践先进集体（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“四史”宣讲团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电子信息工程学院（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级微电子科学与工程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级音乐学（师范）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材料科学与工程学院团委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志愿服务先进集体（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“大手拉小手”志愿服务队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青年志愿者服务队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芬芳助残校园服务队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先进个人及标兵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（一）优秀共青团干部（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334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邓欢欢  赵  娜  杨鹃宇  李  敏  李晓蕊  李雨函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刘燕姝  蒲元椸  唐智琴  周建营  邓钦元  贺雯雯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周  颖  胡钰锋  罗珍忆  任一涵  严心悦  王  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魏钰涵  文钰睿  黄  伊  陈湘悦  郝  丽  屠瑞欣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唐婧怡  张沥之  程  睿  冯双双  曾诗迪  沈  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彭成晨  车金穗  肖晨夕  熊文杰  段苏香  王  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张雪玉  代瑞琦  金英杰  娄甜甜  刘清思巧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王展艺  刘霞丽  杜  芊  秦  朗  林梓萌  陈佳怡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高佳薪  杜承鲜  颜雨欣  刘焰杰  吴代玉  张  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温  家  万  琴  吴玉月  王小娟  陈  鑫  张文平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涂心怡  杨  怡  程佳庆  叶铃钰  熊梓君  魏世豪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龚  娅  傅裕慧  周后祥  巫静怡  申梦瑶  王珈瑗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马金秋  蒋永欣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曾薪羽  唐于乔  杨翠蓉  钟晓玉  金海坪  杨  瑞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贺  佳  倪丽荣  李  洁  张丁尹  唐子淋  李璟奇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江秋雨  李佳怡  游东静  程学剑  王岑文妍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唐银铃  秦  凤  丁友梅  刘姝利  谭松文  米妍萍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唐  云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陈  淋  蒋祖莹  任彦征  刘晨昕  向煜均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>牟星旺  林仰星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金灵睿  陈海艳  陈自悦  黄素素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>张云然  程雨嫣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张亚荣  陈惠佳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体育学院（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伊崧霖  刘佳鑫  谭  丽  王露姣 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马艺嘉  黄舒佩  李欣馨  向定菊  朱  悦  罗尹晨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陈燕飞  冉娅平  杨滨吉  王艺洁  马智欣  林昕妍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李林袁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范梦萍  吴锦芳  方  莹  左  慧  陈  燕  邓礼旭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李思雨  顾  佳  张莉欣  刘一丹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电子信息工程学院（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陈秋含  张文亚  熊治娟  袁佳丽  王桂秀  耿仕良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  余  龙兆江  高  婷  郑  鑫  秦梦雯  杨武贤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熊  茜  郑欣悦  邓昌红  杨鸿宇  荣  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电气工程学院（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向  松  张卫洪  向树青  汪海军  邵艺婷  罗江南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吴  娜  吴思琦  张宇楠  盘中华  白稳林  张成渝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纪佳欣  陈思錡  张加怡  何  艳  俄涤代飞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曹雪琴  袁金华  周艺涵  向  琪  卢春宏  郑琳荟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刘家俊  李亚霖  邱露锐  左祚瞄  杨采驿  涂峻豪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陈拓西  罗涵曦  谢婷婷  胡芳芳  邹  健  邵含怡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张彩颖  李彬琰  黄红英  张学梅  唐  菱  霍思燕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秦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莎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陈秋妍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秦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菲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李欣蔚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杨雨珊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严沈红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沈俊希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尤泽蓉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方正东  陈依林  陶  熠  余  佳  向  琼  陈蓝彩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杨馨怡  詹红梅  王思言  罗浩月  于  妙  戴存真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  超  陶慧琴  张俊豪  冯丽丽  覃光阳  陈栋地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黄文源  石燕滨  肖  平  祝银雪  高井艳  刘  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何焕兰  纪嘉琦  李  洁  王  丹  袁梦莹  代庆祝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吕  晶  马诗淇</w:t>
      </w: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张苧天  翁阳家豪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刘欣瑜  张腾航  彭愉杰  吕彦玮  门欣怡  赵群阳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刘前程  杨文慧  王立仲  万  鑫  刁  晨  陈  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闫少欣  刘力文  谭嘉乐  陈馨懿  曾  倩  敖  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智能制造工程学院/汽车工程学院（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黎海朗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梁小宇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余耿雯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廖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城  代家旺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袁  萌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项  铮  魏小琴  林小清  刘红呈  杨贵彬  马明新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毕世培  谭  涛  韩清钊  冉欣旺  肖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健  伍浩林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余佳豪  任  露  范  靖  钟明宏  秦雪柔  张  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汤  飞  秦玉林  李玉宝  韩吉波  代海龙  王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蕾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鄢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晏  琳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罗思羽  王君豪  张洪萍  宋新媛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李  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  妍  康  颖  易可芸  陈  婷  刘  垚  冯宇菲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  彦  黄禄琼  任蕾颖  谭雪琴  任思颖  向语珩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周再琴  黄静雯  马金玉  杨雯文  白静妍  黄怡欣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曾叶茜  廖秋红 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文元凯  张坤洋  王  雅  葛尉琪  马  强  胡俊钊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雷巧云  尹心悦  孙语涵  黄杨恋  胡新艳  谈  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王琪雨  田亚楠  谭值帅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校级团学组织（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熊品鸿  李嘉玲  邹  瑶  万  玉  曹锐洁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（二）优秀共青团员（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232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杨玺玥  何  逯  刘莉佳  何佳宇  杨可奕  杨  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龙  洋  孔耀苹  陶晓敏  张娴雅  杨武欢  代勤霜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肖  雯  熊雪柯  刘石清  桂雪英  邓小炼  胡海怡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覃玉卓  倪青红  杨  茜  陈念念  周语鑫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  倩  鲁晓满  王  谦  李  婧  蔡  瑶  杨  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赵  欣  赵  颖  陈玉浩  匡宇轩  李  鑫  赵银松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谭  菲  傅雅云  段  玉  刘  阳  周雪莲  梁子涵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黄盈盈  吴秉容  徐子锦  张  静  潘佳兰  宋宇佳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冉  淼  潘春余  何妍玉雪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陆  艺  陈  朵  李星星  邓淑婷  敖和春  苟小霞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苏  婷  蒲萄苑  杨  停  李小双  张  娅  王玉凤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何昕月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胡  钺  江  杨  吴  荣  许小洪  孙靖舒  古林海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>张圆霖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>张小莉  奚嘉遥  刘金易  蔡禺琳  夏汝春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体育学院（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周鼎雄  曾  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郭  媛  戴凤仪  杨玉玲  杨  蝶  罗雪梅  李倩榕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玉彩虹  张  婧  张  柳  陈一丹  余  娇  李晓燕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刘龙顾  刘雨婕  马袁东  韩  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刘思怡  陈佳佳  贾钦媛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电子信息工程学院（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王烁今  张永康  冉娅菲  黄雯丽  张天艺  李姗姗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文永红  黄元坤  赵玉霞  李前龙  任云杰  李善彬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胡  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电气工程学院（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周恩锶  王开园  谭丽芳  张强彬  白家靖  张芸瑛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陈雨雪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黄廷荣  刘  虹  张银凤  姜春楠  吴婧仪  刘  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熊春艳  曹永杰  刘芳宏  刘士博  袁  睿  唐诗音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周  馨  王  钦  周  静  陈韵涵  杨雅姿  蔡芸茹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李桃艳  刘  琴  穆奕含  陈  蓉  秦秀云  周建淑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陈丁美  白贤杰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  平  郭乃僖  唐雯莉  孙  灿  唐新明  陈鑫怡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何青俊  易  露  宋江瑶  王艳妮  张潇尹  付  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陈琳捷  金  艳  易虹岑  田艳妮  李春佳  韩宇彤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廖欣然  刘  瑛  欧  静  任金杰  董兰婷  隆源平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  敏  杨添文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张婉琰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刘星雨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唐文均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王新月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黄雅煊  谢春梅  周  旭  易远洲  张  天  张  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杜秉洋  严小龙  胡  艳  梅章杰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智能制造工程学院/汽车工程学院（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周  晶  魏宇娟  高春瑶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卢赣武  张晓芸  钟妍君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孔祥易  马心睿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杜  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王子文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王欣悦  何锦华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冯佳琦  刘  颖  邓芝燕  李宏宇  杨  琪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陈鸿飞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王海丽  杨  薪  余林盛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冉林欢  张  旭  陈美齐  奚康林  蒋昕彤  孙银松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黄  静  吴思敏  李庚桃  李  园  刘  星  张汐羽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邹亚玲  张越越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>陈  静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刘津言  肖廷婷  刘  豪  邹青雲  赵林平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韩姗姗  李  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校级团学组织（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杨  烨  文  意  程  慧  王佳怡  张  蕊  薛萍萍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周小凤（星湖）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（三）优秀社团干部（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李  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罗秋露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>吴星洁  韩佳邑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谭舒虹  涂容浩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color w:val="F2BA02" w:themeColor="accent3"/>
          <w:sz w:val="30"/>
          <w:szCs w:val="30"/>
          <w:lang w:val="en-US" w:eastAsia="zh-CN"/>
          <w14:textFill>
            <w14:solidFill>
              <w14:schemeClr w14:val="accent3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王玉婷  伍晋貌  姚  超 </w:t>
      </w:r>
      <w:r>
        <w:rPr>
          <w:rFonts w:hint="eastAsia" w:ascii="方正楷体_GB2312" w:hAnsi="方正楷体_GB2312" w:eastAsia="方正楷体_GB2312" w:cs="方正楷体_GB2312"/>
          <w:color w:val="F2BA02" w:themeColor="accent3"/>
          <w:sz w:val="30"/>
          <w:szCs w:val="30"/>
          <w:lang w:val="en-US" w:eastAsia="zh-CN"/>
          <w14:textFill>
            <w14:solidFill>
              <w14:schemeClr w14:val="accent3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电子信息工程学院（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左御锋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孙  慧  王梦茹  罗彩云  朱  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王玉婷  李心悦  毛懿族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刘韬略  何维维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学生社团（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张  雨  文柳萌  刘博研  王城君  欧虹邑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（四）精神文明建设先进个人（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248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  露  钟雪辉  王沁心  刘  萱  华偲序  肖湘云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何雪梅  向彦玥  张  玲  陈欣怡  姚春爽  刘梦雪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高唯唯  杨婷婷  谢嘉庆  蒲静玟  胡文萱  闫思宇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伍楠茜  冯小桓 </w:t>
      </w: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黄  晴  龙红燕  崔亚南  古璇伊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雷  旭  郭  馨  尹心怡  颜熳琳  邓思于  熊俊杰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李林羲  郑  爽  宋润润  王吉君  张乐傲  张  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尹胜婞  张耀辉  李雨欣  郎  莹  耿  梨  袁茂杰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张枫若  吴  敏  张  琦  余春韵  孙  愉  黄文芳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江璐莹  谢雨淋  黄瑞弛  刘芯彤  颜章程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梅诗雨  梁桓铭  向星怡  杨  洁  唐  涵  舒黛悦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丁双双  张瑾琛  朱思颖  杨  珊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陈星吉  杨紫涵  李文悦  曾  艳  宋泓甫  付小微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>李元榆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>冉小玉  贾子辰  王瑞鑫  蒋成涛  姜  义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赵家宝  周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体育学院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周喆锐  陈智杰  冉崇伦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刘佳敏  郭  雪  周  蓝  尹艳柔  黄晓玲  赵清昕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周  瑞  余冰芝  李美璘  罗明佳  叶盛丹  郭志勇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陶佳佳  龚凤铃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张文姨  吴继瑶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电子信息工程学院（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袁明园  张懿丹  何  坤  陈煜杰  刘  旭  康菊芳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向  鑫  冉佳欣  吴  迪  霍青丽  秦  霄  卫  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陈红妹  邹岩秋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电气工程学院（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李佳斌  张鸿燕  秦诗怡  高潇潇  胡润泽  郭浩东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蒋宏骏  唐  寒  张凌志  王梦圆  王旭瑞  王煜宏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向世吉  孙榆程  冯  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胡琼之  杨堰钦  张歆悦  余  襄  王宇航  宋艾琳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邹思颖  梁  靖  林子琪  陈硕婷  王艺桦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杨玮雯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贺欢欢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何金凤  王俪媛  杨  潇  李佳平  王  娅  屈  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  燃  王雪梅  程德坤  陆浩廷  田舒云  唐欣雨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蒋诗奇  谭程洪  阮春玲  范洪娟  李春莉  杨  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许仕林  陈炜林  张  瑞  谢  扬  施洪莉  邓岚心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王浚华  唐秀英  段富议  朱方琳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周星宇  张兴宇  陈冠羽  马雪婷  冉  招  曾  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甘煊然  潘鑫宝  唐紫萝  赵振瀚  甘启东  邹宇杭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胡洋涛  唐苏苏  蒋欣怡  黎千楠  吴新颖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智能制造工程学院/汽车工程学院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20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梁藉方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熊浩竹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刘红军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谯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霖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冯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岩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罗锦涛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鲁家园  邱宇航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汪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颜紫嫣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王崇又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何家豪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邓小伟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张向勇  龙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潭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江依凡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陈囿霖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李孝杰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唐怀森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刘柳华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杨艳青  高一心  向昭琴  邢昱柔  卢琳娜  王  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段文君  王  翠  彭  花  吴夜兰  秦  敏  徐佳庆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邹  亿  杨嘉乐  陈盈盈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程钰婷  陈雲芳  廖  倬  徐  宇  汪思宇  袁铭浩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徐  静  黄亚兰  张  宇  卢俊桦  黄心怡  魏梦文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廖  彬  胡冬冰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校级团学组织（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  艳  黄  灿  瞿小漫  卢  程  张楚樱  邹  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陈贤惠  张  晓  龙晓英  李嘉俊  刘玉娇  谭祥鸿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叶宣兵  伍倪萱  向静雯  冉翊彤 （星湖）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（五）社会实践先进个人（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156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何  林  王海燕  张玉鑫  晋  奇  何雅欣  袁  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张蓝心  邱紫月  刘乙蓓  陈心怡  杨  霖  陈章怡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高  帅  李佳贤  黄东洋  龙文猴  汪诗婕  聂静颐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邹孟芳  廖小晴  吴语彤  胡玖隆  李光辉  陈秋言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牟双红  任发发  李小凤  邓艾琳  陈  果  刘雪均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向键雄  黄红艳  王昱琳  刘星宇  李馨怡  朱文婧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吴玉芳  沈向阳  范俊秋  姚  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杜  玲  杨粤鹏  彭  菲  张瀚月  马于涵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严  丹  邓  群  胡  玲  廖娅利  王丽婷  崔思思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>夏  露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>汤  晨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高  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体育学院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王  威  路泽伟  巩谨豪  张 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张书豪  杨晓满  胡万利  冉  玥  杜金芯  刘  珊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谭  丹  陈  缘  周心琳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电子信息工程学院（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蓝浩文  杨雨诺  苏永强  杨国杰  张润峰  张奥柏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戴富年  马美玲  张雨欣  曹  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电气工程学院（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毛星月  刘  帅  粟文博  李亚鑫  苏岩阔  龚发崇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施佼贝  柴星鑫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罗  薇  方严丹  季嘉尧  杨镇僮  向  娜  张清雨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李耀明  范娜娜  王  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唐一丹  文  静  曾海鸿  杜青青  廖  兮  黄榉夫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易艳丽  殷旭吉  范佳欣  徐  琴  陈韵竹  吕雪梅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谢梦瑶  赵晋宁  周宇航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8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任婷婷  张博鑫  郑  露  吴南欣  王晨霄  李佳林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邹  钢  张  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智能制造工程学院/汽车工程学院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  杰  王佳豪  谢  涛  陈应骄  匡峰增  李  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陈棠迪  陈天奕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王开蕊  段小龙  梅  杭  龚诗惟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艾静杰  王  洋  李谨宏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李洋凤  王  锐  朱传洪  孙爱昆  吴海珊  段绪佳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李嘉露  周方俊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杨博儒  谭佳佳  黎珊珊  汪林杰  张艳平  高伟量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许  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校级团学组织（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张煜熙  杨  林  吕佳韦   陈雨馨  杨成炎  金桢轲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陈  希  马  骁 （星湖）  王渝豫 （星湖）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（六）青年志愿者先进个人（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214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陈琪琪  吕秋虹  王冰冰  肖  严  秦  瑶  赵  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蒋怡西  刘家豪  聂家兰  任欣欣  陶  欣  陈小婉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蒋琴琴  任虹静  龙  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  玲  阮蓉菲  何荣斌  谭  欢  肖小雅  邓智安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张浚麟  王  俊  郭玉华  于  硕  唐才莱  张耀星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姜欣怡  廖雪霜  李佳月  罗佳胤  李文玲  范才宇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曹秀宽  蒋  强  谢雨恒  肖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王家豪  欧瑞鑫  李利川  裴黎阳  陈烁玉  冉慕菲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李亚玲  任凤英  秦  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马雪梅  潘芊延  田桂林  邓亚亭  陈羽桐  牟青瑶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彭  洁  黄星海  陶丽鸿  孔  灵  陈诗芸  文馨平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王建强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体育学院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赵梦雪  王哲鑫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张昕悦  张小萍  刘欣鑫  易彩云  王  莉  熊  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张凯凤  吴  丹  李  敏  王欣悦  赵  原  张雨亭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王秋月  郭家乐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黄诗芮  冉  杰  罗胡悦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电子信息工程学院（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陈思琦  杨  华  薛  磊  莫沛熹  李  林  陈  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幸小祥  刘  丹  钟大权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电气工程学院（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莫  凡  孙  林  谢宗淋  杨  森  李  政  罗  青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胡馨元  卢佐豪  龙  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李瑞莲  谭先艳  陈叶倩  何静雯  陈英杰  李  玲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雷秋云  陈灏燃  李卓芸  崔  棚  钟  楠  冉羽辉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  林  刘  玲  </w:t>
      </w: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任佳彬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杨  燕  冯惠鹏  刘雨欣  毛晓杰  刘宗坤  倪诗怡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朱嘉喆  孟青清  曾尧伟  龙一鑫  许  铠  邹极仟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唐  迪  胡佳莉  胡莲英  张天宇  陈俊宏  陈均昂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刘诗宇  文  莉  夏  彤  李栀琦  梁  果  刘健宏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杨  光  袁冰冰  邹毅峰  裴  颖  罗  莲  胡小倩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智能制造工程学院/汽车工程学院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白荣恒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何相冰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冉卫民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李伟轩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王廷倩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王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景于福  徐慧芳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张  浪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刘欣宇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廖剑波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刘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李  越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宋嘉豪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陈  敏  叶秋志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刘贵川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王芯蕊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刘清清  徐怀宇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刘苏亚  罗  月  李政阳  蒋  婧  邱嘉慧  陆俊合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郎红艳  冯心平  蒋雨萌  申如平  李小妍  胡  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陈珊珊  刘  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程源娇  梁诗惠  马春晓  袁新宇  张雨欣  田光琼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官荣仙  石松松  何依然  冯照敏  谭  红  邓媛原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胡怀文  梁振鑫  何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校级团学组织（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康丽君  黄华明  张馨悦  王  宇  谢  梨  余佳怡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蒲美玲  周家星  周玉菲  杨德杰  钟家艺  王永浠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王怡杰  唐敏容  隆若煊  姚正万  杨  洋  杨莹莹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陈  凤  蔡国元  周小鸿  廖凤怡 （星湖） 吴婧瑞（星湖）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何昀沄（星湖）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（七）科技创新先进个人（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黎柳山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蓝  云  游  欣  闫  婷  佘海雁  黎  敏  李  琴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  瑶  徐睿轩  李  杰  刘积林  高登兰  杨承橙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段  广  董  倩  姜华雅慧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滕嘉乐  张梓悦  李美玲  李明杨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龚  婷  钟青娥  王诗妍  余  婷  刘昱利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杨  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电子信息工程学院（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麻国泓  马雨飞  王  池  胡方皓  朱碧玉  李曾真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操  杰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电气工程学院（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姚臣骏  孙  铭  刘  波  张  江  杨琨华  张  恒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郑世堃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  欣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黄  艳  杨  涛  林祖鉴  胥钦钦  谭  燕  张  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周钢强  陈  鑫  郎成波  吴  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袁  鹰  刘俊利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管高萱昱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智能制造工程学院/汽车工程学院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21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焦  乐  姚一伊  董浩宇  孔令豪  罗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干  潘仲宝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龚香璐  谢永康  陈  鹏  李  杰  李朝武  李茂嘉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杜  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刘万星  尹业子  康一凡  程雨生  陆  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向  谅  陈俊瑶  唐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胡双双  谢  璐  孟香怡  程  洁  高鑫焱  谭安乐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  坪  徐  哲  孙文硕  樊冰莹  斯琴塔娜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  婷  罗红丹  杜研娟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（八）宣传教育先进个人（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校级团学组织（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李佩捷  宋欣雨  朱永龙  谭春花  王子俊  路锦峰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陈思芮  张  悦  张世豪  杨睿颖  任俊伦  周雨函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郭冰皓  谢震宇 （星湖）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（九）社团活动先进个人（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游铠瑜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周宇丹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赵  洁  沈鑫龙  黄斌峰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电子信息工程学院（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陈森林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宋瑞丽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文  静  谢小康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学生社团（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郑时怡  熊梦龙  李思雨  张佳媱  胡媛媛  雷欣雨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高  璇 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秦  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（十）精神文明建设先进个人标兵（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刘世鹏  贾雨馨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张艺力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谢思涵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郭圆圆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但思云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电气工程学院（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琚隆琦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刘真辰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全  敏  康宇欣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贺亚男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智能制造工程学院/汽车工程学院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张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高健苹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杨  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校级团学组织（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  蕾  何  睿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（十一）社会实践先进个人标兵（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万灵灵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游耀辉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蒋宜芹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李一彤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南  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马茜蕾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董晓蕾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  由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李丘霞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张  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王艺豪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校级团学组织（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刘真巧  杨  鑫（星湖）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（十二）青年志愿者先进个人标兵（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文化传播与设计学院（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汪艳婷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吴  超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黎竞凯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  越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秦小芳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马克思主义学院（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冯文欣 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师范学院（职业技术师范学院）（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刘紫萱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经济管理学院（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郭耘吟  杜鑫宇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李建平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智能制造工程学院/汽车工程学院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钟  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赵  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城市建设工程学院（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吴  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校级团学组织（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吕  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（十三）科技创新先进个人标兵（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数学与人工智能学院（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尹镶燕  彭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化学与环境工程学院（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陈江龙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智慧农业学院（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包述琴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材料科学与工程学院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宋媛媛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智能制造工程学院/汽车工程学院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唐培林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药学院（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陈星宇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（十四）宣传教育先进个人标兵（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校级团学组织（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李雯雯  柏诗雨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（十五）社团活动先进个人标兵（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外国语学院（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姜仁羽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9903FD9-F765-46E7-BB6A-A64B8DBD80E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C186FFB-B823-4AE8-832B-04A35590CE0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E13FEF-7532-4D98-9898-6CC64992B88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CE5EE71-343F-48CC-A665-472EA704995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465F441-2B5B-4B4E-A489-CE03F8B890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ZmM4MjliMWQxNDQ2YjlmZjlkNjFhZTkzYTNkNDQifQ=="/>
  </w:docVars>
  <w:rsids>
    <w:rsidRoot w:val="4272345B"/>
    <w:rsid w:val="036B6ACE"/>
    <w:rsid w:val="0659561B"/>
    <w:rsid w:val="0FA22032"/>
    <w:rsid w:val="13234A3F"/>
    <w:rsid w:val="177C4445"/>
    <w:rsid w:val="1C38611E"/>
    <w:rsid w:val="1CC72213"/>
    <w:rsid w:val="2519649B"/>
    <w:rsid w:val="27533EE6"/>
    <w:rsid w:val="275F1B7D"/>
    <w:rsid w:val="291F09C5"/>
    <w:rsid w:val="2AC015F3"/>
    <w:rsid w:val="2E93307E"/>
    <w:rsid w:val="2F020FB9"/>
    <w:rsid w:val="2F276BB8"/>
    <w:rsid w:val="30284AEB"/>
    <w:rsid w:val="31B92908"/>
    <w:rsid w:val="31EE5DCF"/>
    <w:rsid w:val="322378AC"/>
    <w:rsid w:val="340008B2"/>
    <w:rsid w:val="340D5E76"/>
    <w:rsid w:val="34EC615B"/>
    <w:rsid w:val="36D87F64"/>
    <w:rsid w:val="36EB41DA"/>
    <w:rsid w:val="36F578EE"/>
    <w:rsid w:val="3970370F"/>
    <w:rsid w:val="3F6B207C"/>
    <w:rsid w:val="4272345B"/>
    <w:rsid w:val="44A32B3F"/>
    <w:rsid w:val="4C6E4BBE"/>
    <w:rsid w:val="4D184B22"/>
    <w:rsid w:val="508036EE"/>
    <w:rsid w:val="51A74E09"/>
    <w:rsid w:val="577E46FF"/>
    <w:rsid w:val="5BE031AB"/>
    <w:rsid w:val="5C901F0C"/>
    <w:rsid w:val="5F566D01"/>
    <w:rsid w:val="5F7811F1"/>
    <w:rsid w:val="60A245D3"/>
    <w:rsid w:val="63834150"/>
    <w:rsid w:val="647E743E"/>
    <w:rsid w:val="64DD6BC1"/>
    <w:rsid w:val="66E55C01"/>
    <w:rsid w:val="6B0C527B"/>
    <w:rsid w:val="6D33060C"/>
    <w:rsid w:val="6DDC160D"/>
    <w:rsid w:val="6EFE4CAC"/>
    <w:rsid w:val="78BF7071"/>
    <w:rsid w:val="79557714"/>
    <w:rsid w:val="7A4571DC"/>
    <w:rsid w:val="7B95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2024-04-10T06:47:00Z</dcterms:created>
  <dc:creator>南烟</dc:creator>
  <cp:lastModifiedBy>小陈</cp:lastModifiedBy>
  <dcterms:modified xsi:type="dcterms:W3CDTF">2024-04-25T03:49:09Z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B19110A192F7499A8E2E807F45B0F34E_13</vt:lpwstr>
  </property>
</Properties>
</file>