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EFFB9" w14:textId="77777777" w:rsidR="00FE2709" w:rsidRDefault="0008186C">
      <w:pPr>
        <w:wordWrap w:val="0"/>
        <w:spacing w:line="600"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附件</w:t>
      </w:r>
    </w:p>
    <w:p w14:paraId="5FE54C39" w14:textId="77777777" w:rsidR="00FE2709" w:rsidRDefault="0008186C">
      <w:pPr>
        <w:wordWrap w:val="0"/>
        <w:spacing w:line="600" w:lineRule="exact"/>
        <w:jc w:val="center"/>
        <w:rPr>
          <w:rFonts w:ascii="方正小标宋_GBK" w:eastAsia="方正小标宋_GBK" w:hAnsi="方正小标宋_GBK" w:cs="方正小标宋_GBK"/>
          <w:b/>
          <w:bCs/>
          <w:sz w:val="44"/>
          <w:szCs w:val="44"/>
        </w:rPr>
      </w:pPr>
      <w:r>
        <w:rPr>
          <w:rFonts w:ascii="方正小标宋_GBK" w:eastAsia="方正小标宋_GBK" w:hAnsi="方正小标宋_GBK" w:cs="方正小标宋_GBK" w:hint="eastAsia"/>
          <w:b/>
          <w:bCs/>
          <w:sz w:val="44"/>
          <w:szCs w:val="44"/>
        </w:rPr>
        <w:t>重庆文理学院第十七届“挑战杯”全国大学生课外学术科技</w:t>
      </w:r>
    </w:p>
    <w:p w14:paraId="7AAA15BF" w14:textId="77777777" w:rsidR="00FE2709" w:rsidRDefault="0008186C">
      <w:pPr>
        <w:wordWrap w:val="0"/>
        <w:spacing w:line="600" w:lineRule="exact"/>
        <w:jc w:val="center"/>
        <w:rPr>
          <w:rFonts w:ascii="方正小标宋_GBK" w:eastAsia="方正小标宋_GBK" w:hAnsi="方正小标宋_GBK" w:cs="方正小标宋_GBK"/>
          <w:b/>
          <w:bCs/>
          <w:sz w:val="44"/>
          <w:szCs w:val="44"/>
        </w:rPr>
      </w:pPr>
      <w:r>
        <w:rPr>
          <w:rFonts w:ascii="方正小标宋_GBK" w:eastAsia="方正小标宋_GBK" w:hAnsi="方正小标宋_GBK" w:cs="方正小标宋_GBK" w:hint="eastAsia"/>
          <w:b/>
          <w:bCs/>
          <w:sz w:val="44"/>
          <w:szCs w:val="44"/>
        </w:rPr>
        <w:t>作品竞赛校赛获奖名单</w:t>
      </w:r>
    </w:p>
    <w:p w14:paraId="6A1147EE" w14:textId="77777777" w:rsidR="00FE2709" w:rsidRDefault="00FE2709">
      <w:pPr>
        <w:wordWrap w:val="0"/>
        <w:spacing w:line="600" w:lineRule="exact"/>
        <w:jc w:val="center"/>
        <w:rPr>
          <w:rFonts w:ascii="方正小标宋_GBK" w:eastAsia="方正小标宋_GBK" w:hAnsi="方正小标宋_GBK" w:cs="方正小标宋_GBK"/>
          <w:b/>
          <w:bCs/>
          <w:sz w:val="44"/>
          <w:szCs w:val="44"/>
        </w:rPr>
      </w:pPr>
    </w:p>
    <w:tbl>
      <w:tblPr>
        <w:tblStyle w:val="a3"/>
        <w:tblW w:w="12972" w:type="dxa"/>
        <w:tblLayout w:type="fixed"/>
        <w:tblLook w:val="04A0" w:firstRow="1" w:lastRow="0" w:firstColumn="1" w:lastColumn="0" w:noHBand="0" w:noVBand="1"/>
      </w:tblPr>
      <w:tblGrid>
        <w:gridCol w:w="525"/>
        <w:gridCol w:w="4733"/>
        <w:gridCol w:w="2547"/>
        <w:gridCol w:w="2601"/>
        <w:gridCol w:w="2566"/>
      </w:tblGrid>
      <w:tr w:rsidR="00FE2709" w14:paraId="54C7D909" w14:textId="77777777">
        <w:trPr>
          <w:trHeight w:val="680"/>
        </w:trPr>
        <w:tc>
          <w:tcPr>
            <w:tcW w:w="525" w:type="dxa"/>
            <w:vAlign w:val="center"/>
          </w:tcPr>
          <w:p w14:paraId="340165EE" w14:textId="77777777" w:rsidR="00FE2709" w:rsidRDefault="0008186C">
            <w:pPr>
              <w:spacing w:line="380" w:lineRule="exact"/>
              <w:rPr>
                <w:rFonts w:ascii="方正小标宋_GBK" w:eastAsia="方正小标宋_GBK" w:hAnsi="方正小标宋_GBK" w:cs="方正小标宋_GBK"/>
                <w:b/>
                <w:bCs/>
                <w:sz w:val="28"/>
                <w:szCs w:val="28"/>
              </w:rPr>
            </w:pPr>
            <w:r>
              <w:rPr>
                <w:rFonts w:ascii="方正小标宋_GBK" w:eastAsia="方正小标宋_GBK" w:hAnsi="方正小标宋_GBK" w:cs="方正小标宋_GBK" w:hint="eastAsia"/>
                <w:b/>
                <w:bCs/>
                <w:sz w:val="28"/>
                <w:szCs w:val="28"/>
              </w:rPr>
              <w:t>序号</w:t>
            </w:r>
          </w:p>
        </w:tc>
        <w:tc>
          <w:tcPr>
            <w:tcW w:w="4733" w:type="dxa"/>
            <w:vAlign w:val="center"/>
          </w:tcPr>
          <w:p w14:paraId="34B02797" w14:textId="77777777" w:rsidR="00FE2709" w:rsidRDefault="0008186C">
            <w:pPr>
              <w:spacing w:line="380" w:lineRule="exact"/>
              <w:jc w:val="center"/>
              <w:rPr>
                <w:rFonts w:ascii="方正小标宋_GBK" w:eastAsia="方正小标宋_GBK" w:hAnsi="方正小标宋_GBK" w:cs="方正小标宋_GBK"/>
                <w:b/>
                <w:bCs/>
                <w:sz w:val="28"/>
                <w:szCs w:val="28"/>
              </w:rPr>
            </w:pPr>
            <w:r>
              <w:rPr>
                <w:rFonts w:ascii="方正小标宋_GBK" w:eastAsia="方正小标宋_GBK" w:hAnsi="方正小标宋_GBK" w:cs="方正小标宋_GBK" w:hint="eastAsia"/>
                <w:b/>
                <w:bCs/>
                <w:sz w:val="28"/>
                <w:szCs w:val="28"/>
              </w:rPr>
              <w:t>项目名称</w:t>
            </w:r>
          </w:p>
        </w:tc>
        <w:tc>
          <w:tcPr>
            <w:tcW w:w="2547" w:type="dxa"/>
            <w:vAlign w:val="center"/>
          </w:tcPr>
          <w:p w14:paraId="64EB944F" w14:textId="77777777" w:rsidR="00FE2709" w:rsidRDefault="0008186C">
            <w:pPr>
              <w:spacing w:line="380" w:lineRule="exact"/>
              <w:jc w:val="center"/>
              <w:rPr>
                <w:rFonts w:ascii="方正小标宋_GBK" w:eastAsia="方正小标宋_GBK" w:hAnsi="方正小标宋_GBK" w:cs="方正小标宋_GBK"/>
                <w:b/>
                <w:bCs/>
                <w:sz w:val="28"/>
                <w:szCs w:val="28"/>
              </w:rPr>
            </w:pPr>
            <w:r>
              <w:rPr>
                <w:rFonts w:ascii="方正小标宋_GBK" w:eastAsia="方正小标宋_GBK" w:hAnsi="方正小标宋_GBK" w:cs="方正小标宋_GBK" w:hint="eastAsia"/>
                <w:b/>
                <w:bCs/>
                <w:sz w:val="28"/>
                <w:szCs w:val="28"/>
              </w:rPr>
              <w:t>学院</w:t>
            </w:r>
          </w:p>
        </w:tc>
        <w:tc>
          <w:tcPr>
            <w:tcW w:w="2601" w:type="dxa"/>
            <w:vAlign w:val="center"/>
          </w:tcPr>
          <w:p w14:paraId="3CA58D57" w14:textId="77777777" w:rsidR="00FE2709" w:rsidRDefault="0008186C">
            <w:pPr>
              <w:spacing w:line="380" w:lineRule="exact"/>
              <w:jc w:val="center"/>
              <w:rPr>
                <w:rFonts w:ascii="方正小标宋_GBK" w:eastAsia="方正小标宋_GBK" w:hAnsi="方正小标宋_GBK" w:cs="方正小标宋_GBK"/>
                <w:b/>
                <w:bCs/>
                <w:sz w:val="28"/>
                <w:szCs w:val="28"/>
              </w:rPr>
            </w:pPr>
            <w:r>
              <w:rPr>
                <w:rFonts w:ascii="方正小标宋_GBK" w:eastAsia="方正小标宋_GBK" w:hAnsi="方正小标宋_GBK" w:cs="方正小标宋_GBK" w:hint="eastAsia"/>
                <w:b/>
                <w:bCs/>
                <w:sz w:val="28"/>
                <w:szCs w:val="28"/>
              </w:rPr>
              <w:t>团队成员姓名</w:t>
            </w:r>
          </w:p>
        </w:tc>
        <w:tc>
          <w:tcPr>
            <w:tcW w:w="2566" w:type="dxa"/>
            <w:vAlign w:val="center"/>
          </w:tcPr>
          <w:p w14:paraId="362C1900" w14:textId="77777777" w:rsidR="00FE2709" w:rsidRDefault="0008186C">
            <w:pPr>
              <w:spacing w:line="380" w:lineRule="exact"/>
              <w:jc w:val="center"/>
              <w:rPr>
                <w:rFonts w:ascii="方正小标宋_GBK" w:eastAsia="方正小标宋_GBK" w:hAnsi="方正小标宋_GBK" w:cs="方正小标宋_GBK"/>
                <w:b/>
                <w:bCs/>
                <w:sz w:val="28"/>
                <w:szCs w:val="28"/>
              </w:rPr>
            </w:pPr>
            <w:r>
              <w:rPr>
                <w:rFonts w:ascii="方正小标宋_GBK" w:eastAsia="方正小标宋_GBK" w:hAnsi="方正小标宋_GBK" w:cs="方正小标宋_GBK" w:hint="eastAsia"/>
                <w:b/>
                <w:bCs/>
                <w:sz w:val="28"/>
                <w:szCs w:val="28"/>
              </w:rPr>
              <w:t>指导教师</w:t>
            </w:r>
          </w:p>
        </w:tc>
      </w:tr>
      <w:tr w:rsidR="00FE2709" w14:paraId="0D827081" w14:textId="77777777">
        <w:trPr>
          <w:trHeight w:val="680"/>
        </w:trPr>
        <w:tc>
          <w:tcPr>
            <w:tcW w:w="12972" w:type="dxa"/>
            <w:gridSpan w:val="5"/>
            <w:shd w:val="clear" w:color="auto" w:fill="F4B083"/>
            <w:vAlign w:val="center"/>
          </w:tcPr>
          <w:p w14:paraId="11DE056A" w14:textId="77777777" w:rsidR="00FE2709" w:rsidRDefault="0008186C">
            <w:pPr>
              <w:spacing w:line="380" w:lineRule="exact"/>
              <w:ind w:firstLineChars="1000" w:firstLine="3600"/>
              <w:rPr>
                <w:rFonts w:ascii="方正小标宋_GBK" w:eastAsia="方正小标宋_GBK" w:hAnsi="方正小标宋_GBK" w:cs="方正小标宋_GBK"/>
                <w:sz w:val="22"/>
                <w:szCs w:val="22"/>
              </w:rPr>
            </w:pP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特</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等</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奖</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w:t>
            </w:r>
            <w:r>
              <w:rPr>
                <w:rFonts w:ascii="方正小标宋_GBK" w:eastAsia="方正小标宋_GBK" w:hAnsi="方正小标宋_GBK" w:cs="方正小标宋_GBK" w:hint="eastAsia"/>
                <w:b/>
                <w:bCs/>
                <w:sz w:val="36"/>
                <w:szCs w:val="36"/>
              </w:rPr>
              <w:t>17</w:t>
            </w:r>
            <w:r>
              <w:rPr>
                <w:rFonts w:ascii="方正小标宋_GBK" w:eastAsia="方正小标宋_GBK" w:hAnsi="方正小标宋_GBK" w:cs="方正小标宋_GBK" w:hint="eastAsia"/>
                <w:b/>
                <w:bCs/>
                <w:sz w:val="36"/>
                <w:szCs w:val="36"/>
              </w:rPr>
              <w:t>个）</w:t>
            </w:r>
          </w:p>
        </w:tc>
      </w:tr>
      <w:tr w:rsidR="00FE2709" w14:paraId="51732A78" w14:textId="77777777">
        <w:trPr>
          <w:trHeight w:val="680"/>
        </w:trPr>
        <w:tc>
          <w:tcPr>
            <w:tcW w:w="525" w:type="dxa"/>
            <w:shd w:val="clear" w:color="auto" w:fill="F4B083"/>
            <w:vAlign w:val="center"/>
          </w:tcPr>
          <w:p w14:paraId="6022B2C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w:t>
            </w:r>
          </w:p>
        </w:tc>
        <w:tc>
          <w:tcPr>
            <w:tcW w:w="4733" w:type="dxa"/>
            <w:shd w:val="clear" w:color="auto" w:fill="F4B083"/>
            <w:vAlign w:val="center"/>
          </w:tcPr>
          <w:p w14:paraId="2E31FCD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国产大飞机用隔音隔热超细玻璃纤维棉</w:t>
            </w:r>
          </w:p>
        </w:tc>
        <w:tc>
          <w:tcPr>
            <w:tcW w:w="2547" w:type="dxa"/>
            <w:shd w:val="clear" w:color="auto" w:fill="F4B083"/>
            <w:vAlign w:val="center"/>
          </w:tcPr>
          <w:p w14:paraId="4EBDE84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F4B083"/>
            <w:vAlign w:val="center"/>
          </w:tcPr>
          <w:p w14:paraId="66849E4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崔建强、邱鑫、陈威、严雅楠、王振、胡惠钧、刘庆、王杰、杜源、李杰</w:t>
            </w:r>
          </w:p>
        </w:tc>
        <w:tc>
          <w:tcPr>
            <w:tcW w:w="2566" w:type="dxa"/>
            <w:shd w:val="clear" w:color="auto" w:fill="F4B083"/>
            <w:vAlign w:val="center"/>
          </w:tcPr>
          <w:p w14:paraId="08B98D6C"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瞿福强、丁德明</w:t>
            </w:r>
          </w:p>
        </w:tc>
      </w:tr>
      <w:tr w:rsidR="00FE2709" w14:paraId="4B1A7B86" w14:textId="77777777">
        <w:trPr>
          <w:trHeight w:val="680"/>
        </w:trPr>
        <w:tc>
          <w:tcPr>
            <w:tcW w:w="525" w:type="dxa"/>
            <w:shd w:val="clear" w:color="auto" w:fill="F4B083"/>
            <w:vAlign w:val="center"/>
          </w:tcPr>
          <w:p w14:paraId="4A312D5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w:t>
            </w:r>
          </w:p>
        </w:tc>
        <w:tc>
          <w:tcPr>
            <w:tcW w:w="4733" w:type="dxa"/>
            <w:shd w:val="clear" w:color="auto" w:fill="F4B083"/>
            <w:vAlign w:val="center"/>
          </w:tcPr>
          <w:p w14:paraId="5BA4293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狼来了还是羊来了？——对信息技术驱动课堂教学改革的理性思考</w:t>
            </w:r>
          </w:p>
        </w:tc>
        <w:tc>
          <w:tcPr>
            <w:tcW w:w="2547" w:type="dxa"/>
            <w:shd w:val="clear" w:color="auto" w:fill="F4B083"/>
            <w:vAlign w:val="center"/>
          </w:tcPr>
          <w:p w14:paraId="43CEAE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马克思主义学院</w:t>
            </w:r>
          </w:p>
        </w:tc>
        <w:tc>
          <w:tcPr>
            <w:tcW w:w="2601" w:type="dxa"/>
            <w:shd w:val="clear" w:color="auto" w:fill="F4B083"/>
            <w:vAlign w:val="center"/>
          </w:tcPr>
          <w:p w14:paraId="6AF9E3F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吴代芳、翟清清、袁雪灵、黄艺、朱玲</w:t>
            </w:r>
          </w:p>
        </w:tc>
        <w:tc>
          <w:tcPr>
            <w:tcW w:w="2566" w:type="dxa"/>
            <w:shd w:val="clear" w:color="auto" w:fill="F4B083"/>
            <w:vAlign w:val="center"/>
          </w:tcPr>
          <w:p w14:paraId="0FABC11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胡守敏</w:t>
            </w:r>
          </w:p>
        </w:tc>
      </w:tr>
      <w:tr w:rsidR="00FE2709" w14:paraId="38D60431" w14:textId="77777777">
        <w:trPr>
          <w:trHeight w:val="680"/>
        </w:trPr>
        <w:tc>
          <w:tcPr>
            <w:tcW w:w="525" w:type="dxa"/>
            <w:shd w:val="clear" w:color="auto" w:fill="F4B083"/>
            <w:vAlign w:val="center"/>
          </w:tcPr>
          <w:p w14:paraId="52018F0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3</w:t>
            </w:r>
          </w:p>
        </w:tc>
        <w:tc>
          <w:tcPr>
            <w:tcW w:w="4733" w:type="dxa"/>
            <w:shd w:val="clear" w:color="auto" w:fill="F4B083"/>
            <w:vAlign w:val="center"/>
          </w:tcPr>
          <w:p w14:paraId="20DA01F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基于视觉识别的气吹式智能龙眼分选机</w:t>
            </w:r>
          </w:p>
        </w:tc>
        <w:tc>
          <w:tcPr>
            <w:tcW w:w="2547" w:type="dxa"/>
            <w:shd w:val="clear" w:color="auto" w:fill="F4B083"/>
            <w:vAlign w:val="center"/>
          </w:tcPr>
          <w:p w14:paraId="6689966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F4B083"/>
            <w:vAlign w:val="center"/>
          </w:tcPr>
          <w:p w14:paraId="475BC01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廖祺、江颜、李博鑫、李明金、张福威、田亿南、尹杜浇、李艺、吉梨誓、方敏思</w:t>
            </w:r>
          </w:p>
        </w:tc>
        <w:tc>
          <w:tcPr>
            <w:tcW w:w="2566" w:type="dxa"/>
            <w:shd w:val="clear" w:color="auto" w:fill="F4B083"/>
            <w:vAlign w:val="center"/>
          </w:tcPr>
          <w:p w14:paraId="25E40D11"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赵立军、李兴成</w:t>
            </w:r>
          </w:p>
        </w:tc>
      </w:tr>
      <w:tr w:rsidR="00FE2709" w14:paraId="5FFE9857" w14:textId="77777777">
        <w:trPr>
          <w:trHeight w:val="680"/>
        </w:trPr>
        <w:tc>
          <w:tcPr>
            <w:tcW w:w="525" w:type="dxa"/>
            <w:shd w:val="clear" w:color="auto" w:fill="F4B083"/>
            <w:vAlign w:val="center"/>
          </w:tcPr>
          <w:p w14:paraId="056B9C6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4</w:t>
            </w:r>
          </w:p>
        </w:tc>
        <w:tc>
          <w:tcPr>
            <w:tcW w:w="4733" w:type="dxa"/>
            <w:shd w:val="clear" w:color="auto" w:fill="F4B083"/>
            <w:vAlign w:val="center"/>
          </w:tcPr>
          <w:p w14:paraId="0C5CC62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心卫</w:t>
            </w:r>
            <w:r>
              <w:rPr>
                <w:rFonts w:ascii="方正仿宋_GBK" w:eastAsia="方正仿宋_GBK" w:hAnsi="方正仿宋_GBK" w:cs="方正仿宋_GBK" w:hint="eastAsia"/>
                <w:kern w:val="0"/>
                <w:sz w:val="22"/>
                <w:szCs w:val="22"/>
              </w:rPr>
              <w:t>525</w:t>
            </w:r>
            <w:r>
              <w:rPr>
                <w:rFonts w:ascii="方正仿宋_GBK" w:eastAsia="方正仿宋_GBK" w:hAnsi="方正仿宋_GBK" w:cs="方正仿宋_GBK" w:hint="eastAsia"/>
                <w:kern w:val="0"/>
                <w:sz w:val="22"/>
                <w:szCs w:val="22"/>
              </w:rPr>
              <w:t>：青少年危险行为筛查防控普测系统的研发</w:t>
            </w:r>
          </w:p>
        </w:tc>
        <w:tc>
          <w:tcPr>
            <w:tcW w:w="2547" w:type="dxa"/>
            <w:shd w:val="clear" w:color="auto" w:fill="F4B083"/>
            <w:vAlign w:val="center"/>
          </w:tcPr>
          <w:p w14:paraId="5E2ACE1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F4B083"/>
            <w:vAlign w:val="center"/>
          </w:tcPr>
          <w:p w14:paraId="2B310ED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熊春梅、李旺、刘小铭、林佳丽、娜仁、任福靖</w:t>
            </w:r>
          </w:p>
        </w:tc>
        <w:tc>
          <w:tcPr>
            <w:tcW w:w="2566" w:type="dxa"/>
            <w:shd w:val="clear" w:color="auto" w:fill="F4B083"/>
            <w:vAlign w:val="center"/>
          </w:tcPr>
          <w:p w14:paraId="14140B34"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胡春梅、何玲玲</w:t>
            </w:r>
          </w:p>
        </w:tc>
      </w:tr>
      <w:tr w:rsidR="00FE2709" w14:paraId="708DDE07" w14:textId="77777777">
        <w:trPr>
          <w:trHeight w:val="680"/>
        </w:trPr>
        <w:tc>
          <w:tcPr>
            <w:tcW w:w="525" w:type="dxa"/>
            <w:shd w:val="clear" w:color="auto" w:fill="F4B083"/>
            <w:vAlign w:val="center"/>
          </w:tcPr>
          <w:p w14:paraId="4527224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5</w:t>
            </w:r>
          </w:p>
        </w:tc>
        <w:tc>
          <w:tcPr>
            <w:tcW w:w="4733" w:type="dxa"/>
            <w:shd w:val="clear" w:color="auto" w:fill="F4B083"/>
            <w:vAlign w:val="center"/>
          </w:tcPr>
          <w:p w14:paraId="095A4A5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濒湖智诊——数字化中医先行者</w:t>
            </w:r>
          </w:p>
        </w:tc>
        <w:tc>
          <w:tcPr>
            <w:tcW w:w="2547" w:type="dxa"/>
            <w:shd w:val="clear" w:color="auto" w:fill="F4B083"/>
            <w:vAlign w:val="center"/>
          </w:tcPr>
          <w:p w14:paraId="67E1E76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F4B083"/>
            <w:vAlign w:val="center"/>
          </w:tcPr>
          <w:p w14:paraId="6078574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徐祥龙、王佩雯、刘思琳、钟雨辰、敬阳光、何芮、</w:t>
            </w:r>
            <w:r>
              <w:rPr>
                <w:rFonts w:ascii="方正仿宋_GBK" w:eastAsia="方正仿宋_GBK" w:hAnsi="方正仿宋_GBK" w:cs="方正仿宋_GBK" w:hint="eastAsia"/>
                <w:sz w:val="22"/>
                <w:szCs w:val="22"/>
              </w:rPr>
              <w:lastRenderedPageBreak/>
              <w:t>王露瑶、刘俊利</w:t>
            </w:r>
          </w:p>
        </w:tc>
        <w:tc>
          <w:tcPr>
            <w:tcW w:w="2566" w:type="dxa"/>
            <w:shd w:val="clear" w:color="auto" w:fill="F4B083"/>
            <w:vAlign w:val="center"/>
          </w:tcPr>
          <w:p w14:paraId="03B9235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lastRenderedPageBreak/>
              <w:t>李璐、李颖</w:t>
            </w:r>
          </w:p>
        </w:tc>
      </w:tr>
      <w:tr w:rsidR="00FE2709" w14:paraId="777DA891" w14:textId="77777777">
        <w:trPr>
          <w:trHeight w:val="680"/>
        </w:trPr>
        <w:tc>
          <w:tcPr>
            <w:tcW w:w="525" w:type="dxa"/>
            <w:shd w:val="clear" w:color="auto" w:fill="F4B083"/>
            <w:vAlign w:val="center"/>
          </w:tcPr>
          <w:p w14:paraId="0D8BA47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6</w:t>
            </w:r>
          </w:p>
        </w:tc>
        <w:tc>
          <w:tcPr>
            <w:tcW w:w="4733" w:type="dxa"/>
            <w:shd w:val="clear" w:color="auto" w:fill="F4B083"/>
            <w:vAlign w:val="center"/>
          </w:tcPr>
          <w:p w14:paraId="413013C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柔性显示基底材料</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高性能聚酰亚胺</w:t>
            </w:r>
          </w:p>
        </w:tc>
        <w:tc>
          <w:tcPr>
            <w:tcW w:w="2547" w:type="dxa"/>
            <w:shd w:val="clear" w:color="auto" w:fill="F4B083"/>
            <w:vAlign w:val="center"/>
          </w:tcPr>
          <w:p w14:paraId="6C72E6B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F4B083"/>
            <w:vAlign w:val="center"/>
          </w:tcPr>
          <w:p w14:paraId="0F0A1A9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刘丹、谢勇、李伟哲、廖亚、袁霜、徐庭篮、戴思远、毛一冰</w:t>
            </w:r>
          </w:p>
        </w:tc>
        <w:tc>
          <w:tcPr>
            <w:tcW w:w="2566" w:type="dxa"/>
            <w:shd w:val="clear" w:color="auto" w:fill="F4B083"/>
            <w:vAlign w:val="center"/>
          </w:tcPr>
          <w:p w14:paraId="11AB663B"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柏栋予</w:t>
            </w:r>
          </w:p>
        </w:tc>
      </w:tr>
      <w:tr w:rsidR="00FE2709" w14:paraId="2D695931" w14:textId="77777777">
        <w:trPr>
          <w:trHeight w:val="680"/>
        </w:trPr>
        <w:tc>
          <w:tcPr>
            <w:tcW w:w="525" w:type="dxa"/>
            <w:shd w:val="clear" w:color="auto" w:fill="F4B083"/>
            <w:vAlign w:val="center"/>
          </w:tcPr>
          <w:p w14:paraId="2AB8B94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7</w:t>
            </w:r>
          </w:p>
        </w:tc>
        <w:tc>
          <w:tcPr>
            <w:tcW w:w="4733" w:type="dxa"/>
            <w:shd w:val="clear" w:color="auto" w:fill="F4B083"/>
            <w:vAlign w:val="center"/>
          </w:tcPr>
          <w:p w14:paraId="0BA9140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手指静脉识别系统</w:t>
            </w:r>
          </w:p>
        </w:tc>
        <w:tc>
          <w:tcPr>
            <w:tcW w:w="2547" w:type="dxa"/>
            <w:shd w:val="clear" w:color="auto" w:fill="F4B083"/>
            <w:vAlign w:val="center"/>
          </w:tcPr>
          <w:p w14:paraId="70729A6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电子信息与电气工程学院</w:t>
            </w:r>
          </w:p>
        </w:tc>
        <w:tc>
          <w:tcPr>
            <w:tcW w:w="2601" w:type="dxa"/>
            <w:shd w:val="clear" w:color="auto" w:fill="F4B083"/>
            <w:vAlign w:val="center"/>
          </w:tcPr>
          <w:p w14:paraId="779A21E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史艺丹、刘俊伟、陈伟、</w:t>
            </w:r>
          </w:p>
          <w:p w14:paraId="6F14906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周洪林、黄兰、曾林</w:t>
            </w:r>
          </w:p>
        </w:tc>
        <w:tc>
          <w:tcPr>
            <w:tcW w:w="2566" w:type="dxa"/>
            <w:shd w:val="clear" w:color="auto" w:fill="F4B083"/>
            <w:vAlign w:val="center"/>
          </w:tcPr>
          <w:p w14:paraId="02F5DE9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李杰、欧汉文</w:t>
            </w:r>
          </w:p>
        </w:tc>
      </w:tr>
      <w:tr w:rsidR="00FE2709" w14:paraId="5022145F" w14:textId="77777777">
        <w:trPr>
          <w:trHeight w:val="680"/>
        </w:trPr>
        <w:tc>
          <w:tcPr>
            <w:tcW w:w="525" w:type="dxa"/>
            <w:shd w:val="clear" w:color="auto" w:fill="F4B083"/>
            <w:vAlign w:val="center"/>
          </w:tcPr>
          <w:p w14:paraId="3D8F7CD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8</w:t>
            </w:r>
          </w:p>
        </w:tc>
        <w:tc>
          <w:tcPr>
            <w:tcW w:w="4733" w:type="dxa"/>
            <w:shd w:val="clear" w:color="auto" w:fill="F4B083"/>
            <w:vAlign w:val="center"/>
          </w:tcPr>
          <w:p w14:paraId="44B49B3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GBB</w:t>
            </w:r>
            <w:r>
              <w:rPr>
                <w:rFonts w:ascii="方正仿宋_GBK" w:eastAsia="方正仿宋_GBK" w:hAnsi="方正仿宋_GBK" w:cs="方正仿宋_GBK" w:hint="eastAsia"/>
                <w:kern w:val="0"/>
                <w:sz w:val="22"/>
                <w:szCs w:val="22"/>
              </w:rPr>
              <w:t>反应及后续环化串联反应一锅法合成具有抗癌活性的二吡啶并咪唑类化合物</w:t>
            </w:r>
          </w:p>
        </w:tc>
        <w:tc>
          <w:tcPr>
            <w:tcW w:w="2547" w:type="dxa"/>
            <w:shd w:val="clear" w:color="auto" w:fill="F4B083"/>
            <w:vAlign w:val="center"/>
          </w:tcPr>
          <w:p w14:paraId="5FB2A04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F4B083"/>
            <w:vAlign w:val="center"/>
          </w:tcPr>
          <w:p w14:paraId="62BAEEA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寿雪岑、黄洁、殷小庆、郭燏、彭苗、方路、刘怡琳、夏丹丹</w:t>
            </w:r>
          </w:p>
        </w:tc>
        <w:tc>
          <w:tcPr>
            <w:tcW w:w="2566" w:type="dxa"/>
            <w:shd w:val="clear" w:color="auto" w:fill="F4B083"/>
            <w:vAlign w:val="center"/>
          </w:tcPr>
          <w:p w14:paraId="38632F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李勇、王俊</w:t>
            </w:r>
          </w:p>
        </w:tc>
      </w:tr>
      <w:tr w:rsidR="00FE2709" w14:paraId="7550DF23" w14:textId="77777777">
        <w:trPr>
          <w:trHeight w:val="680"/>
        </w:trPr>
        <w:tc>
          <w:tcPr>
            <w:tcW w:w="525" w:type="dxa"/>
            <w:shd w:val="clear" w:color="auto" w:fill="F4B083"/>
            <w:vAlign w:val="center"/>
          </w:tcPr>
          <w:p w14:paraId="4674564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9</w:t>
            </w:r>
          </w:p>
        </w:tc>
        <w:tc>
          <w:tcPr>
            <w:tcW w:w="4733" w:type="dxa"/>
            <w:shd w:val="clear" w:color="auto" w:fill="F4B083"/>
            <w:vAlign w:val="center"/>
          </w:tcPr>
          <w:p w14:paraId="781FC75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基于大数据技术的新零售精准营销与智能优化物流网络</w:t>
            </w:r>
          </w:p>
        </w:tc>
        <w:tc>
          <w:tcPr>
            <w:tcW w:w="2547" w:type="dxa"/>
            <w:shd w:val="clear" w:color="auto" w:fill="F4B083"/>
            <w:vAlign w:val="center"/>
          </w:tcPr>
          <w:p w14:paraId="762F997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数学与大数据学院</w:t>
            </w:r>
          </w:p>
        </w:tc>
        <w:tc>
          <w:tcPr>
            <w:tcW w:w="2601" w:type="dxa"/>
            <w:shd w:val="clear" w:color="auto" w:fill="F4B083"/>
            <w:vAlign w:val="center"/>
          </w:tcPr>
          <w:p w14:paraId="1B1E647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廖雪林、潘琪、胡乾坤、黎浩谨、昌萍、肖莹、聂佳贤</w:t>
            </w:r>
          </w:p>
        </w:tc>
        <w:tc>
          <w:tcPr>
            <w:tcW w:w="2566" w:type="dxa"/>
            <w:shd w:val="clear" w:color="auto" w:fill="F4B083"/>
            <w:vAlign w:val="center"/>
          </w:tcPr>
          <w:p w14:paraId="7801BA3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邬吉波、刘礼培</w:t>
            </w:r>
          </w:p>
        </w:tc>
      </w:tr>
      <w:tr w:rsidR="00FE2709" w14:paraId="1E0C3922" w14:textId="77777777">
        <w:trPr>
          <w:trHeight w:val="680"/>
        </w:trPr>
        <w:tc>
          <w:tcPr>
            <w:tcW w:w="525" w:type="dxa"/>
            <w:shd w:val="clear" w:color="auto" w:fill="F4B083"/>
            <w:vAlign w:val="center"/>
          </w:tcPr>
          <w:p w14:paraId="3A8D2CF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10</w:t>
            </w:r>
          </w:p>
        </w:tc>
        <w:tc>
          <w:tcPr>
            <w:tcW w:w="4733" w:type="dxa"/>
            <w:shd w:val="clear" w:color="auto" w:fill="F4B083"/>
            <w:vAlign w:val="center"/>
          </w:tcPr>
          <w:p w14:paraId="5501CA5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高精密金属陶瓷数控刀具</w:t>
            </w:r>
          </w:p>
        </w:tc>
        <w:tc>
          <w:tcPr>
            <w:tcW w:w="2547" w:type="dxa"/>
            <w:shd w:val="clear" w:color="auto" w:fill="F4B083"/>
            <w:vAlign w:val="center"/>
          </w:tcPr>
          <w:p w14:paraId="40BBDBD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F4B083"/>
            <w:vAlign w:val="center"/>
          </w:tcPr>
          <w:p w14:paraId="01EECE4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李淼鑫、成小庆、郑安娜、朱玉清、王涛、潘坪枫、鞠俊彦、张宇翔</w:t>
            </w:r>
          </w:p>
        </w:tc>
        <w:tc>
          <w:tcPr>
            <w:tcW w:w="2566" w:type="dxa"/>
            <w:shd w:val="clear" w:color="auto" w:fill="F4B083"/>
            <w:vAlign w:val="center"/>
          </w:tcPr>
          <w:p w14:paraId="416D6D7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邓莹、陈巧旺</w:t>
            </w:r>
          </w:p>
        </w:tc>
      </w:tr>
      <w:tr w:rsidR="00FE2709" w14:paraId="7C8FBFC3" w14:textId="77777777">
        <w:trPr>
          <w:trHeight w:val="680"/>
        </w:trPr>
        <w:tc>
          <w:tcPr>
            <w:tcW w:w="525" w:type="dxa"/>
            <w:shd w:val="clear" w:color="auto" w:fill="F4B083"/>
            <w:vAlign w:val="center"/>
          </w:tcPr>
          <w:p w14:paraId="55F896D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11</w:t>
            </w:r>
          </w:p>
        </w:tc>
        <w:tc>
          <w:tcPr>
            <w:tcW w:w="4733" w:type="dxa"/>
            <w:shd w:val="clear" w:color="auto" w:fill="F4B083"/>
            <w:vAlign w:val="center"/>
          </w:tcPr>
          <w:p w14:paraId="3CC030A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高效钼基电催化析氢材料表面结构调控及其性能研究</w:t>
            </w:r>
          </w:p>
        </w:tc>
        <w:tc>
          <w:tcPr>
            <w:tcW w:w="2547" w:type="dxa"/>
            <w:shd w:val="clear" w:color="auto" w:fill="F4B083"/>
            <w:vAlign w:val="center"/>
          </w:tcPr>
          <w:p w14:paraId="3417D32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F4B083"/>
            <w:vAlign w:val="center"/>
          </w:tcPr>
          <w:p w14:paraId="110D7B5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牟德单、</w:t>
            </w:r>
            <w:r>
              <w:rPr>
                <w:rFonts w:ascii="方正仿宋_GBK" w:eastAsia="方正仿宋_GBK" w:hAnsi="方正仿宋_GBK" w:cs="方正仿宋_GBK"/>
                <w:sz w:val="22"/>
                <w:szCs w:val="22"/>
              </w:rPr>
              <w:t>付俊</w:t>
            </w:r>
            <w:r>
              <w:rPr>
                <w:rFonts w:ascii="方正仿宋_GBK" w:eastAsia="方正仿宋_GBK" w:hAnsi="方正仿宋_GBK" w:cs="方正仿宋_GBK" w:hint="eastAsia"/>
                <w:sz w:val="22"/>
                <w:szCs w:val="22"/>
              </w:rPr>
              <w:t>超、张婷婷、郭倩、赵兰、周雨、王义娅、李文美、李晨、曾添龙、</w:t>
            </w:r>
          </w:p>
        </w:tc>
        <w:tc>
          <w:tcPr>
            <w:tcW w:w="2566" w:type="dxa"/>
            <w:shd w:val="clear" w:color="auto" w:fill="F4B083"/>
            <w:vAlign w:val="center"/>
          </w:tcPr>
          <w:p w14:paraId="4D421E4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刘碧桃、强琴平</w:t>
            </w:r>
          </w:p>
        </w:tc>
      </w:tr>
      <w:tr w:rsidR="00FE2709" w14:paraId="0E65A8A4" w14:textId="77777777">
        <w:trPr>
          <w:trHeight w:val="680"/>
        </w:trPr>
        <w:tc>
          <w:tcPr>
            <w:tcW w:w="525" w:type="dxa"/>
            <w:shd w:val="clear" w:color="auto" w:fill="F4B083"/>
            <w:vAlign w:val="center"/>
          </w:tcPr>
          <w:p w14:paraId="31BC8A5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12</w:t>
            </w:r>
          </w:p>
        </w:tc>
        <w:tc>
          <w:tcPr>
            <w:tcW w:w="4733" w:type="dxa"/>
            <w:shd w:val="clear" w:color="auto" w:fill="F4B083"/>
            <w:vAlign w:val="center"/>
          </w:tcPr>
          <w:p w14:paraId="2914C24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新型移动式充电装置</w:t>
            </w:r>
          </w:p>
        </w:tc>
        <w:tc>
          <w:tcPr>
            <w:tcW w:w="2547" w:type="dxa"/>
            <w:shd w:val="clear" w:color="auto" w:fill="F4B083"/>
            <w:vAlign w:val="center"/>
          </w:tcPr>
          <w:p w14:paraId="1C6D723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F4B083"/>
            <w:vAlign w:val="center"/>
          </w:tcPr>
          <w:p w14:paraId="2DC259D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雷梦洁</w:t>
            </w:r>
            <w:r>
              <w:rPr>
                <w:rFonts w:ascii="方正仿宋_GBK" w:eastAsia="方正仿宋_GBK" w:hAnsi="方正仿宋_GBK" w:cs="方正仿宋_GBK" w:hint="eastAsia"/>
                <w:sz w:val="22"/>
                <w:szCs w:val="22"/>
              </w:rPr>
              <w:t>、刘婷婷、龙安娜、周欢、李京灵、余宥谷</w:t>
            </w:r>
          </w:p>
        </w:tc>
        <w:tc>
          <w:tcPr>
            <w:tcW w:w="2566" w:type="dxa"/>
            <w:shd w:val="clear" w:color="auto" w:fill="F4B083"/>
            <w:vAlign w:val="center"/>
          </w:tcPr>
          <w:p w14:paraId="13FDE5CD"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廖长荣、曹川川</w:t>
            </w:r>
          </w:p>
        </w:tc>
      </w:tr>
      <w:tr w:rsidR="00FE2709" w14:paraId="55753446" w14:textId="77777777">
        <w:trPr>
          <w:trHeight w:val="680"/>
        </w:trPr>
        <w:tc>
          <w:tcPr>
            <w:tcW w:w="525" w:type="dxa"/>
            <w:shd w:val="clear" w:color="auto" w:fill="F4B083"/>
            <w:vAlign w:val="center"/>
          </w:tcPr>
          <w:p w14:paraId="6D0353C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13</w:t>
            </w:r>
          </w:p>
        </w:tc>
        <w:tc>
          <w:tcPr>
            <w:tcW w:w="4733" w:type="dxa"/>
            <w:shd w:val="clear" w:color="auto" w:fill="F4B083"/>
            <w:vAlign w:val="center"/>
          </w:tcPr>
          <w:p w14:paraId="33B1B59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智能安抚</w:t>
            </w:r>
            <w:r>
              <w:rPr>
                <w:rFonts w:ascii="方正仿宋_GBK" w:eastAsia="方正仿宋_GBK" w:hAnsi="方正仿宋_GBK" w:cs="方正仿宋_GBK" w:hint="eastAsia"/>
                <w:kern w:val="0"/>
                <w:sz w:val="22"/>
                <w:szCs w:val="22"/>
              </w:rPr>
              <w:t>&amp;</w:t>
            </w:r>
            <w:r>
              <w:rPr>
                <w:rFonts w:ascii="方正仿宋_GBK" w:eastAsia="方正仿宋_GBK" w:hAnsi="方正仿宋_GBK" w:cs="方正仿宋_GBK" w:hint="eastAsia"/>
                <w:kern w:val="0"/>
                <w:sz w:val="22"/>
                <w:szCs w:val="22"/>
              </w:rPr>
              <w:t>学步多功能婴儿床</w:t>
            </w:r>
          </w:p>
        </w:tc>
        <w:tc>
          <w:tcPr>
            <w:tcW w:w="2547" w:type="dxa"/>
            <w:shd w:val="clear" w:color="auto" w:fill="F4B083"/>
            <w:vAlign w:val="center"/>
          </w:tcPr>
          <w:p w14:paraId="4391040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F4B083"/>
            <w:vAlign w:val="center"/>
          </w:tcPr>
          <w:p w14:paraId="2D55538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尹飞龙、余国豪、杨丁、</w:t>
            </w:r>
            <w:r>
              <w:rPr>
                <w:rFonts w:ascii="方正仿宋_GBK" w:eastAsia="方正仿宋_GBK" w:hAnsi="方正仿宋_GBK" w:cs="方正仿宋_GBK" w:hint="eastAsia"/>
                <w:sz w:val="22"/>
                <w:szCs w:val="22"/>
              </w:rPr>
              <w:lastRenderedPageBreak/>
              <w:t>龚香璐、钟金秀、陈佳佳、高春瑶</w:t>
            </w:r>
          </w:p>
        </w:tc>
        <w:tc>
          <w:tcPr>
            <w:tcW w:w="2566" w:type="dxa"/>
            <w:shd w:val="clear" w:color="auto" w:fill="F4B083"/>
            <w:vAlign w:val="center"/>
          </w:tcPr>
          <w:p w14:paraId="3D71E54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唐大勇、贺小龙</w:t>
            </w:r>
          </w:p>
        </w:tc>
      </w:tr>
      <w:tr w:rsidR="00FE2709" w14:paraId="5506B994" w14:textId="77777777">
        <w:trPr>
          <w:trHeight w:val="680"/>
        </w:trPr>
        <w:tc>
          <w:tcPr>
            <w:tcW w:w="525" w:type="dxa"/>
            <w:shd w:val="clear" w:color="auto" w:fill="F4B083"/>
            <w:vAlign w:val="center"/>
          </w:tcPr>
          <w:p w14:paraId="0C6341B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14</w:t>
            </w:r>
          </w:p>
        </w:tc>
        <w:tc>
          <w:tcPr>
            <w:tcW w:w="4733" w:type="dxa"/>
            <w:shd w:val="clear" w:color="auto" w:fill="F4B083"/>
            <w:vAlign w:val="center"/>
          </w:tcPr>
          <w:p w14:paraId="56DCCC9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高校“三味四联五环”思想政治理论课实践教学育人模式研究——基于重庆</w:t>
            </w:r>
            <w:r>
              <w:rPr>
                <w:rFonts w:ascii="方正仿宋_GBK" w:eastAsia="方正仿宋_GBK" w:hAnsi="方正仿宋_GBK" w:cs="方正仿宋_GBK" w:hint="eastAsia"/>
                <w:kern w:val="0"/>
                <w:sz w:val="22"/>
                <w:szCs w:val="22"/>
              </w:rPr>
              <w:t>60</w:t>
            </w:r>
            <w:r>
              <w:rPr>
                <w:rFonts w:ascii="方正仿宋_GBK" w:eastAsia="方正仿宋_GBK" w:hAnsi="方正仿宋_GBK" w:cs="方正仿宋_GBK" w:hint="eastAsia"/>
                <w:kern w:val="0"/>
                <w:sz w:val="22"/>
                <w:szCs w:val="22"/>
              </w:rPr>
              <w:t>所高校调查</w:t>
            </w:r>
          </w:p>
        </w:tc>
        <w:tc>
          <w:tcPr>
            <w:tcW w:w="2547" w:type="dxa"/>
            <w:shd w:val="clear" w:color="auto" w:fill="F4B083"/>
            <w:vAlign w:val="center"/>
          </w:tcPr>
          <w:p w14:paraId="6FA299A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马克思主义学院</w:t>
            </w:r>
          </w:p>
        </w:tc>
        <w:tc>
          <w:tcPr>
            <w:tcW w:w="2601" w:type="dxa"/>
            <w:shd w:val="clear" w:color="auto" w:fill="F4B083"/>
            <w:vAlign w:val="center"/>
          </w:tcPr>
          <w:p w14:paraId="4BED3D6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钱蓉、朱洪黎、胡航齐、余亨利、张祖涵、梁琪、周欣悦</w:t>
            </w:r>
          </w:p>
        </w:tc>
        <w:tc>
          <w:tcPr>
            <w:tcW w:w="2566" w:type="dxa"/>
            <w:shd w:val="clear" w:color="auto" w:fill="F4B083"/>
            <w:vAlign w:val="center"/>
          </w:tcPr>
          <w:p w14:paraId="6758CEE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李华夏、张苏强</w:t>
            </w:r>
          </w:p>
        </w:tc>
      </w:tr>
      <w:tr w:rsidR="00FE2709" w14:paraId="700C5E74" w14:textId="77777777">
        <w:trPr>
          <w:trHeight w:val="680"/>
        </w:trPr>
        <w:tc>
          <w:tcPr>
            <w:tcW w:w="525" w:type="dxa"/>
            <w:shd w:val="clear" w:color="auto" w:fill="F4B083"/>
            <w:vAlign w:val="center"/>
          </w:tcPr>
          <w:p w14:paraId="7E0A430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15</w:t>
            </w:r>
          </w:p>
        </w:tc>
        <w:tc>
          <w:tcPr>
            <w:tcW w:w="4733" w:type="dxa"/>
            <w:shd w:val="clear" w:color="auto" w:fill="F4B083"/>
            <w:vAlign w:val="center"/>
          </w:tcPr>
          <w:p w14:paraId="6ABB0CD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复生态——城市景观湖系统</w:t>
            </w:r>
          </w:p>
        </w:tc>
        <w:tc>
          <w:tcPr>
            <w:tcW w:w="2547" w:type="dxa"/>
            <w:shd w:val="clear" w:color="auto" w:fill="F4B083"/>
            <w:vAlign w:val="center"/>
          </w:tcPr>
          <w:p w14:paraId="24E9242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F4B083"/>
            <w:vAlign w:val="center"/>
          </w:tcPr>
          <w:p w14:paraId="1F1D741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朱培培、刘澄澄、卢泓、谭敏、陈婕、李凤羽、左雪瑶、江阳</w:t>
            </w:r>
          </w:p>
        </w:tc>
        <w:tc>
          <w:tcPr>
            <w:tcW w:w="2566" w:type="dxa"/>
            <w:shd w:val="clear" w:color="auto" w:fill="F4B083"/>
            <w:vAlign w:val="center"/>
          </w:tcPr>
          <w:p w14:paraId="47FA7FF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夏</w:t>
            </w:r>
            <w:r>
              <w:rPr>
                <w:rFonts w:ascii="方正仿宋_GBK" w:hAnsi="方正仿宋_GBK" w:cs="方正仿宋_GBK" w:hint="eastAsia"/>
                <w:sz w:val="22"/>
                <w:szCs w:val="22"/>
              </w:rPr>
              <w:t>红</w:t>
            </w:r>
            <w:r>
              <w:rPr>
                <w:rFonts w:ascii="方正仿宋_GBK" w:eastAsia="方正仿宋_GBK" w:hAnsi="方正仿宋_GBK" w:cs="方正仿宋_GBK" w:hint="eastAsia"/>
                <w:sz w:val="22"/>
                <w:szCs w:val="22"/>
              </w:rPr>
              <w:t>霞、朱启红</w:t>
            </w:r>
          </w:p>
        </w:tc>
      </w:tr>
      <w:tr w:rsidR="00FE2709" w14:paraId="74810F67" w14:textId="77777777">
        <w:trPr>
          <w:trHeight w:val="680"/>
        </w:trPr>
        <w:tc>
          <w:tcPr>
            <w:tcW w:w="525" w:type="dxa"/>
            <w:shd w:val="clear" w:color="auto" w:fill="F4B083"/>
            <w:vAlign w:val="center"/>
          </w:tcPr>
          <w:p w14:paraId="259070A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16</w:t>
            </w:r>
          </w:p>
        </w:tc>
        <w:tc>
          <w:tcPr>
            <w:tcW w:w="4733" w:type="dxa"/>
            <w:shd w:val="clear" w:color="auto" w:fill="F4B083"/>
            <w:vAlign w:val="center"/>
          </w:tcPr>
          <w:p w14:paraId="313F129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建立高校“八维一体”思想政治教育生态共同体路径研究</w:t>
            </w:r>
          </w:p>
        </w:tc>
        <w:tc>
          <w:tcPr>
            <w:tcW w:w="2547" w:type="dxa"/>
            <w:shd w:val="clear" w:color="auto" w:fill="F4B083"/>
            <w:vAlign w:val="center"/>
          </w:tcPr>
          <w:p w14:paraId="5BB8BC6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马克思主义学院</w:t>
            </w:r>
          </w:p>
        </w:tc>
        <w:tc>
          <w:tcPr>
            <w:tcW w:w="2601" w:type="dxa"/>
            <w:shd w:val="clear" w:color="auto" w:fill="F4B083"/>
            <w:vAlign w:val="center"/>
          </w:tcPr>
          <w:p w14:paraId="59200F2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sz w:val="22"/>
                <w:szCs w:val="22"/>
              </w:rPr>
              <w:t>李彧沛</w:t>
            </w:r>
            <w:r>
              <w:rPr>
                <w:rFonts w:ascii="方正仿宋_GBK" w:eastAsia="方正仿宋_GBK" w:hAnsi="方正仿宋_GBK" w:cs="方正仿宋_GBK" w:hint="eastAsia"/>
                <w:sz w:val="22"/>
                <w:szCs w:val="22"/>
              </w:rPr>
              <w:t>、邹悦林、张蒙、王桂萍、张艺、张红玲</w:t>
            </w:r>
          </w:p>
        </w:tc>
        <w:tc>
          <w:tcPr>
            <w:tcW w:w="2566" w:type="dxa"/>
            <w:shd w:val="clear" w:color="auto" w:fill="F4B083"/>
            <w:vAlign w:val="center"/>
          </w:tcPr>
          <w:p w14:paraId="3DF17E2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李才俊、刘明明</w:t>
            </w:r>
          </w:p>
        </w:tc>
      </w:tr>
      <w:tr w:rsidR="00FE2709" w14:paraId="0F1D378F" w14:textId="77777777">
        <w:trPr>
          <w:trHeight w:val="680"/>
        </w:trPr>
        <w:tc>
          <w:tcPr>
            <w:tcW w:w="525" w:type="dxa"/>
            <w:shd w:val="clear" w:color="auto" w:fill="F4B083"/>
            <w:vAlign w:val="center"/>
          </w:tcPr>
          <w:p w14:paraId="1638EAF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17</w:t>
            </w:r>
          </w:p>
        </w:tc>
        <w:tc>
          <w:tcPr>
            <w:tcW w:w="4733" w:type="dxa"/>
            <w:shd w:val="clear" w:color="auto" w:fill="F4B083"/>
            <w:vAlign w:val="center"/>
          </w:tcPr>
          <w:p w14:paraId="2099D13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 xml:space="preserve">A R2R3-MYB transcriptional activator LmMYB15 regulates c </w:t>
            </w:r>
            <w:proofErr w:type="spellStart"/>
            <w:r>
              <w:rPr>
                <w:rStyle w:val="font31"/>
                <w:color w:val="auto"/>
                <w:sz w:val="22"/>
                <w:szCs w:val="22"/>
              </w:rPr>
              <w:t>hlorogenicacid</w:t>
            </w:r>
            <w:proofErr w:type="spellEnd"/>
            <w:r>
              <w:rPr>
                <w:rStyle w:val="font31"/>
                <w:color w:val="auto"/>
                <w:sz w:val="22"/>
                <w:szCs w:val="22"/>
              </w:rPr>
              <w:t xml:space="preserve"> </w:t>
            </w:r>
            <w:r>
              <w:rPr>
                <w:rStyle w:val="font31"/>
                <w:color w:val="auto"/>
                <w:sz w:val="22"/>
                <w:szCs w:val="22"/>
              </w:rPr>
              <w:t>biosynthesis and phenylpropanoid metabolism in Lonicera</w:t>
            </w:r>
            <w:r>
              <w:rPr>
                <w:rStyle w:val="font21"/>
                <w:rFonts w:ascii="方正仿宋_GBK" w:eastAsia="方正仿宋_GBK" w:hAnsi="方正仿宋_GBK" w:cs="方正仿宋_GBK" w:hint="eastAsia"/>
                <w:color w:val="auto"/>
                <w:sz w:val="22"/>
                <w:szCs w:val="22"/>
              </w:rPr>
              <w:t xml:space="preserve"> </w:t>
            </w:r>
            <w:proofErr w:type="spellStart"/>
            <w:r>
              <w:rPr>
                <w:rStyle w:val="font31"/>
                <w:color w:val="auto"/>
                <w:sz w:val="22"/>
                <w:szCs w:val="22"/>
              </w:rPr>
              <w:t>macranthoides</w:t>
            </w:r>
            <w:proofErr w:type="spellEnd"/>
          </w:p>
        </w:tc>
        <w:tc>
          <w:tcPr>
            <w:tcW w:w="2547" w:type="dxa"/>
            <w:shd w:val="clear" w:color="auto" w:fill="F4B083"/>
            <w:vAlign w:val="center"/>
          </w:tcPr>
          <w:p w14:paraId="47FC885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园林与生命科学学院</w:t>
            </w:r>
          </w:p>
        </w:tc>
        <w:tc>
          <w:tcPr>
            <w:tcW w:w="2601" w:type="dxa"/>
            <w:shd w:val="clear" w:color="auto" w:fill="F4B083"/>
            <w:vAlign w:val="center"/>
          </w:tcPr>
          <w:p w14:paraId="3E067AF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sz w:val="22"/>
                <w:szCs w:val="22"/>
              </w:rPr>
              <w:t>杨程</w:t>
            </w:r>
            <w:r>
              <w:rPr>
                <w:rFonts w:ascii="方正仿宋_GBK" w:eastAsia="方正仿宋_GBK" w:hAnsi="方正仿宋_GBK" w:cs="方正仿宋_GBK" w:hint="eastAsia"/>
                <w:sz w:val="22"/>
                <w:szCs w:val="22"/>
              </w:rPr>
              <w:t>、冉冬生、何娜、王启瑶、杨光华、张莉、孙小凡、司硕、胡洋</w:t>
            </w:r>
          </w:p>
        </w:tc>
        <w:tc>
          <w:tcPr>
            <w:tcW w:w="2566" w:type="dxa"/>
            <w:shd w:val="clear" w:color="auto" w:fill="F4B083"/>
            <w:vAlign w:val="center"/>
          </w:tcPr>
          <w:p w14:paraId="19A94DE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唐宁、陈泽雄</w:t>
            </w:r>
          </w:p>
        </w:tc>
      </w:tr>
      <w:tr w:rsidR="00FE2709" w14:paraId="02FF503A" w14:textId="77777777">
        <w:trPr>
          <w:trHeight w:val="680"/>
        </w:trPr>
        <w:tc>
          <w:tcPr>
            <w:tcW w:w="12972" w:type="dxa"/>
            <w:gridSpan w:val="5"/>
            <w:shd w:val="clear" w:color="auto" w:fill="E2EFDA"/>
            <w:vAlign w:val="center"/>
          </w:tcPr>
          <w:p w14:paraId="6EE930BA" w14:textId="77777777" w:rsidR="00FE2709" w:rsidRDefault="0008186C">
            <w:pPr>
              <w:widowControl/>
              <w:spacing w:line="380" w:lineRule="exact"/>
              <w:ind w:firstLineChars="800" w:firstLine="2880"/>
              <w:textAlignment w:val="center"/>
              <w:rPr>
                <w:rFonts w:ascii="方正仿宋_GBK" w:eastAsia="方正仿宋_GBK" w:hAnsi="方正仿宋_GBK" w:cs="方正仿宋_GBK"/>
                <w:sz w:val="22"/>
                <w:szCs w:val="22"/>
              </w:rPr>
            </w:pP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一</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等</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奖（</w:t>
            </w:r>
            <w:r>
              <w:rPr>
                <w:rFonts w:ascii="方正小标宋_GBK" w:eastAsia="方正小标宋_GBK" w:hAnsi="方正小标宋_GBK" w:cs="方正小标宋_GBK" w:hint="eastAsia"/>
                <w:b/>
                <w:bCs/>
                <w:sz w:val="36"/>
                <w:szCs w:val="36"/>
              </w:rPr>
              <w:t>10</w:t>
            </w:r>
            <w:r>
              <w:rPr>
                <w:rFonts w:ascii="方正小标宋_GBK" w:eastAsia="方正小标宋_GBK" w:hAnsi="方正小标宋_GBK" w:cs="方正小标宋_GBK" w:hint="eastAsia"/>
                <w:b/>
                <w:bCs/>
                <w:sz w:val="36"/>
                <w:szCs w:val="36"/>
              </w:rPr>
              <w:t>个）</w:t>
            </w:r>
          </w:p>
        </w:tc>
      </w:tr>
      <w:tr w:rsidR="00FE2709" w14:paraId="40D7A4AA" w14:textId="77777777">
        <w:trPr>
          <w:trHeight w:val="680"/>
        </w:trPr>
        <w:tc>
          <w:tcPr>
            <w:tcW w:w="525" w:type="dxa"/>
            <w:shd w:val="clear" w:color="auto" w:fill="E2EFDA"/>
            <w:vAlign w:val="center"/>
          </w:tcPr>
          <w:p w14:paraId="17B56FE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w:t>
            </w:r>
          </w:p>
        </w:tc>
        <w:tc>
          <w:tcPr>
            <w:tcW w:w="4733" w:type="dxa"/>
            <w:shd w:val="clear" w:color="auto" w:fill="E2EFDA"/>
            <w:vAlign w:val="center"/>
          </w:tcPr>
          <w:p w14:paraId="2692B88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基于消毒杀菌干燥一体化的家居式医疗废弃物智能回收箱</w:t>
            </w:r>
          </w:p>
        </w:tc>
        <w:tc>
          <w:tcPr>
            <w:tcW w:w="2547" w:type="dxa"/>
            <w:shd w:val="clear" w:color="auto" w:fill="E2EFDA"/>
            <w:vAlign w:val="center"/>
          </w:tcPr>
          <w:p w14:paraId="65BEDC9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E2EFDA"/>
            <w:vAlign w:val="center"/>
          </w:tcPr>
          <w:p w14:paraId="6620EE0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徐迦渝、周昊亿、谭海棋、范子若</w:t>
            </w:r>
          </w:p>
        </w:tc>
        <w:tc>
          <w:tcPr>
            <w:tcW w:w="2566" w:type="dxa"/>
            <w:shd w:val="clear" w:color="auto" w:fill="E2EFDA"/>
            <w:vAlign w:val="center"/>
          </w:tcPr>
          <w:p w14:paraId="18599C8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王俊</w:t>
            </w:r>
          </w:p>
        </w:tc>
      </w:tr>
      <w:tr w:rsidR="00FE2709" w14:paraId="6E39342D" w14:textId="77777777">
        <w:trPr>
          <w:trHeight w:val="680"/>
        </w:trPr>
        <w:tc>
          <w:tcPr>
            <w:tcW w:w="525" w:type="dxa"/>
            <w:shd w:val="clear" w:color="auto" w:fill="E2EFDA"/>
            <w:vAlign w:val="center"/>
          </w:tcPr>
          <w:p w14:paraId="2BD4E6A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w:t>
            </w:r>
          </w:p>
        </w:tc>
        <w:tc>
          <w:tcPr>
            <w:tcW w:w="4733" w:type="dxa"/>
            <w:shd w:val="clear" w:color="auto" w:fill="E2EFDA"/>
            <w:vAlign w:val="center"/>
          </w:tcPr>
          <w:p w14:paraId="21A04BF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节能环保的隔热涂层材料及技术</w:t>
            </w:r>
          </w:p>
        </w:tc>
        <w:tc>
          <w:tcPr>
            <w:tcW w:w="2547" w:type="dxa"/>
            <w:shd w:val="clear" w:color="auto" w:fill="E2EFDA"/>
            <w:vAlign w:val="center"/>
          </w:tcPr>
          <w:p w14:paraId="1D8DF86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E2EFDA"/>
            <w:vAlign w:val="center"/>
          </w:tcPr>
          <w:p w14:paraId="6A8036F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石彬彬、李海雄、付学倩、方圆、尹恒、武晖智、</w:t>
            </w:r>
          </w:p>
          <w:p w14:paraId="53C901C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支瑞雪、潘小天</w:t>
            </w:r>
          </w:p>
        </w:tc>
        <w:tc>
          <w:tcPr>
            <w:tcW w:w="2566" w:type="dxa"/>
            <w:shd w:val="clear" w:color="auto" w:fill="E2EFDA"/>
            <w:vAlign w:val="center"/>
          </w:tcPr>
          <w:p w14:paraId="615753D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程江</w:t>
            </w:r>
          </w:p>
        </w:tc>
      </w:tr>
      <w:tr w:rsidR="00FE2709" w14:paraId="686E4DBC" w14:textId="77777777">
        <w:trPr>
          <w:trHeight w:val="680"/>
        </w:trPr>
        <w:tc>
          <w:tcPr>
            <w:tcW w:w="525" w:type="dxa"/>
            <w:shd w:val="clear" w:color="auto" w:fill="E2EFDA"/>
            <w:vAlign w:val="center"/>
          </w:tcPr>
          <w:p w14:paraId="23939BF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3</w:t>
            </w:r>
          </w:p>
        </w:tc>
        <w:tc>
          <w:tcPr>
            <w:tcW w:w="4733" w:type="dxa"/>
            <w:shd w:val="clear" w:color="auto" w:fill="E2EFDA"/>
            <w:vAlign w:val="center"/>
          </w:tcPr>
          <w:p w14:paraId="70D2D85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超薄增亮扩散多功能光学膜</w:t>
            </w:r>
          </w:p>
        </w:tc>
        <w:tc>
          <w:tcPr>
            <w:tcW w:w="2547" w:type="dxa"/>
            <w:shd w:val="clear" w:color="auto" w:fill="E2EFDA"/>
            <w:vAlign w:val="center"/>
          </w:tcPr>
          <w:p w14:paraId="63C2C01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E2EFDA"/>
            <w:vAlign w:val="center"/>
          </w:tcPr>
          <w:p w14:paraId="414F688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丰子良、刘亚、宋杰、皇甫浩霆、周天宇、谌玉雯、</w:t>
            </w:r>
          </w:p>
          <w:p w14:paraId="1E6AC64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李涛、曹钦凯</w:t>
            </w:r>
          </w:p>
        </w:tc>
        <w:tc>
          <w:tcPr>
            <w:tcW w:w="2566" w:type="dxa"/>
            <w:shd w:val="clear" w:color="auto" w:fill="E2EFDA"/>
            <w:vAlign w:val="center"/>
          </w:tcPr>
          <w:p w14:paraId="0145A8E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关有为</w:t>
            </w:r>
          </w:p>
        </w:tc>
      </w:tr>
      <w:tr w:rsidR="00FE2709" w14:paraId="4E9D1608" w14:textId="77777777">
        <w:trPr>
          <w:trHeight w:val="680"/>
        </w:trPr>
        <w:tc>
          <w:tcPr>
            <w:tcW w:w="525" w:type="dxa"/>
            <w:shd w:val="clear" w:color="auto" w:fill="E2EFDA"/>
            <w:vAlign w:val="center"/>
          </w:tcPr>
          <w:p w14:paraId="6AA903A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4</w:t>
            </w:r>
          </w:p>
        </w:tc>
        <w:tc>
          <w:tcPr>
            <w:tcW w:w="4733" w:type="dxa"/>
            <w:shd w:val="clear" w:color="auto" w:fill="E2EFDA"/>
            <w:vAlign w:val="center"/>
          </w:tcPr>
          <w:p w14:paraId="70FD371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储能材料电导率的感应式热声检测系统</w:t>
            </w:r>
          </w:p>
        </w:tc>
        <w:tc>
          <w:tcPr>
            <w:tcW w:w="2547" w:type="dxa"/>
            <w:shd w:val="clear" w:color="auto" w:fill="E2EFDA"/>
            <w:vAlign w:val="center"/>
          </w:tcPr>
          <w:p w14:paraId="3D37540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电子信息与电气工程学院</w:t>
            </w:r>
          </w:p>
        </w:tc>
        <w:tc>
          <w:tcPr>
            <w:tcW w:w="2601" w:type="dxa"/>
            <w:shd w:val="clear" w:color="auto" w:fill="E2EFDA"/>
            <w:vAlign w:val="center"/>
          </w:tcPr>
          <w:p w14:paraId="0E9EA4E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张津鸣、霍永陈、周世钊、张永昊</w:t>
            </w:r>
          </w:p>
        </w:tc>
        <w:tc>
          <w:tcPr>
            <w:tcW w:w="2566" w:type="dxa"/>
            <w:shd w:val="clear" w:color="auto" w:fill="E2EFDA"/>
            <w:vAlign w:val="center"/>
          </w:tcPr>
          <w:p w14:paraId="7727D82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杨延菊、杨文耀</w:t>
            </w:r>
          </w:p>
        </w:tc>
      </w:tr>
      <w:tr w:rsidR="00FE2709" w14:paraId="67F96BE3" w14:textId="77777777">
        <w:trPr>
          <w:trHeight w:val="680"/>
        </w:trPr>
        <w:tc>
          <w:tcPr>
            <w:tcW w:w="525" w:type="dxa"/>
            <w:shd w:val="clear" w:color="auto" w:fill="E2EFDA"/>
            <w:vAlign w:val="center"/>
          </w:tcPr>
          <w:p w14:paraId="7B63091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5</w:t>
            </w:r>
          </w:p>
        </w:tc>
        <w:tc>
          <w:tcPr>
            <w:tcW w:w="4733" w:type="dxa"/>
            <w:shd w:val="clear" w:color="auto" w:fill="E2EFDA"/>
            <w:vAlign w:val="center"/>
          </w:tcPr>
          <w:p w14:paraId="2160D5E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嵌入、调节与治理：实现乡村振兴的路径</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以注重节能减排和共创生态文明为视角</w:t>
            </w:r>
          </w:p>
        </w:tc>
        <w:tc>
          <w:tcPr>
            <w:tcW w:w="2547" w:type="dxa"/>
            <w:shd w:val="clear" w:color="auto" w:fill="E2EFDA"/>
            <w:vAlign w:val="center"/>
          </w:tcPr>
          <w:p w14:paraId="1AFAE63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旅游学院</w:t>
            </w:r>
          </w:p>
        </w:tc>
        <w:tc>
          <w:tcPr>
            <w:tcW w:w="2601" w:type="dxa"/>
            <w:shd w:val="clear" w:color="auto" w:fill="E2EFDA"/>
            <w:vAlign w:val="center"/>
          </w:tcPr>
          <w:p w14:paraId="265FC4D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帅欣、马华扬、夏小鸿</w:t>
            </w:r>
          </w:p>
        </w:tc>
        <w:tc>
          <w:tcPr>
            <w:tcW w:w="2566" w:type="dxa"/>
            <w:shd w:val="clear" w:color="auto" w:fill="E2EFDA"/>
            <w:vAlign w:val="center"/>
          </w:tcPr>
          <w:p w14:paraId="43106B8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代武春、秦荣廷</w:t>
            </w:r>
          </w:p>
        </w:tc>
      </w:tr>
      <w:tr w:rsidR="00FE2709" w14:paraId="15AF20FB" w14:textId="77777777">
        <w:trPr>
          <w:trHeight w:val="680"/>
        </w:trPr>
        <w:tc>
          <w:tcPr>
            <w:tcW w:w="525" w:type="dxa"/>
            <w:shd w:val="clear" w:color="auto" w:fill="E2EFDA"/>
            <w:vAlign w:val="center"/>
          </w:tcPr>
          <w:p w14:paraId="66ACC17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6</w:t>
            </w:r>
          </w:p>
        </w:tc>
        <w:tc>
          <w:tcPr>
            <w:tcW w:w="4733" w:type="dxa"/>
            <w:shd w:val="clear" w:color="auto" w:fill="E2EFDA"/>
            <w:vAlign w:val="center"/>
          </w:tcPr>
          <w:p w14:paraId="0C8823C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对自己的评价越低越沉迷手机：社会焦虑的中介作用</w:t>
            </w:r>
          </w:p>
        </w:tc>
        <w:tc>
          <w:tcPr>
            <w:tcW w:w="2547" w:type="dxa"/>
            <w:shd w:val="clear" w:color="auto" w:fill="E2EFDA"/>
            <w:vAlign w:val="center"/>
          </w:tcPr>
          <w:p w14:paraId="5DD0EEF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E2EFDA"/>
            <w:vAlign w:val="center"/>
          </w:tcPr>
          <w:p w14:paraId="336D697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李邦燕、尹小敏、李春凤、黄艺</w:t>
            </w:r>
          </w:p>
        </w:tc>
        <w:tc>
          <w:tcPr>
            <w:tcW w:w="2566" w:type="dxa"/>
            <w:shd w:val="clear" w:color="auto" w:fill="E2EFDA"/>
            <w:vAlign w:val="center"/>
          </w:tcPr>
          <w:p w14:paraId="07745A0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胡媛艳</w:t>
            </w:r>
          </w:p>
        </w:tc>
      </w:tr>
      <w:tr w:rsidR="00FE2709" w14:paraId="615DE364" w14:textId="77777777">
        <w:trPr>
          <w:trHeight w:val="680"/>
        </w:trPr>
        <w:tc>
          <w:tcPr>
            <w:tcW w:w="525" w:type="dxa"/>
            <w:shd w:val="clear" w:color="auto" w:fill="E2EFDA"/>
            <w:vAlign w:val="center"/>
          </w:tcPr>
          <w:p w14:paraId="7A90ED8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7</w:t>
            </w:r>
          </w:p>
        </w:tc>
        <w:tc>
          <w:tcPr>
            <w:tcW w:w="4733" w:type="dxa"/>
            <w:shd w:val="clear" w:color="auto" w:fill="E2EFDA"/>
            <w:vAlign w:val="center"/>
          </w:tcPr>
          <w:p w14:paraId="24F49A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智能公交坠水自动救护系统</w:t>
            </w:r>
          </w:p>
        </w:tc>
        <w:tc>
          <w:tcPr>
            <w:tcW w:w="2547" w:type="dxa"/>
            <w:shd w:val="clear" w:color="auto" w:fill="E2EFDA"/>
            <w:vAlign w:val="center"/>
          </w:tcPr>
          <w:p w14:paraId="56D7E72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数学与大数据学院</w:t>
            </w:r>
          </w:p>
        </w:tc>
        <w:tc>
          <w:tcPr>
            <w:tcW w:w="2601" w:type="dxa"/>
            <w:shd w:val="clear" w:color="auto" w:fill="E2EFDA"/>
            <w:vAlign w:val="center"/>
          </w:tcPr>
          <w:p w14:paraId="33CBCE6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王江、唐美颖、代梦绮、彭玉佳</w:t>
            </w:r>
          </w:p>
        </w:tc>
        <w:tc>
          <w:tcPr>
            <w:tcW w:w="2566" w:type="dxa"/>
            <w:shd w:val="clear" w:color="auto" w:fill="E2EFDA"/>
            <w:vAlign w:val="center"/>
          </w:tcPr>
          <w:p w14:paraId="2CB9722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黄华、王毅磊</w:t>
            </w:r>
          </w:p>
        </w:tc>
      </w:tr>
      <w:tr w:rsidR="00FE2709" w14:paraId="5867BF73" w14:textId="77777777">
        <w:trPr>
          <w:trHeight w:val="680"/>
        </w:trPr>
        <w:tc>
          <w:tcPr>
            <w:tcW w:w="525" w:type="dxa"/>
            <w:shd w:val="clear" w:color="auto" w:fill="E2EFDA"/>
            <w:vAlign w:val="center"/>
          </w:tcPr>
          <w:p w14:paraId="69E9524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8</w:t>
            </w:r>
          </w:p>
        </w:tc>
        <w:tc>
          <w:tcPr>
            <w:tcW w:w="4733" w:type="dxa"/>
            <w:shd w:val="clear" w:color="auto" w:fill="E2EFDA"/>
            <w:vAlign w:val="center"/>
          </w:tcPr>
          <w:p w14:paraId="3705B3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“一心移疫”——基于大数据与</w:t>
            </w:r>
            <w:r>
              <w:rPr>
                <w:rStyle w:val="font31"/>
                <w:color w:val="auto"/>
                <w:sz w:val="22"/>
                <w:szCs w:val="22"/>
              </w:rPr>
              <w:t>AI</w:t>
            </w:r>
            <w:r>
              <w:rPr>
                <w:rStyle w:val="font31"/>
                <w:color w:val="auto"/>
                <w:sz w:val="22"/>
                <w:szCs w:val="22"/>
              </w:rPr>
              <w:t>的疫情防控可视化系统</w:t>
            </w:r>
          </w:p>
        </w:tc>
        <w:tc>
          <w:tcPr>
            <w:tcW w:w="2547" w:type="dxa"/>
            <w:shd w:val="clear" w:color="auto" w:fill="E2EFDA"/>
            <w:vAlign w:val="center"/>
          </w:tcPr>
          <w:p w14:paraId="70C4033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人工智能学院</w:t>
            </w:r>
          </w:p>
        </w:tc>
        <w:tc>
          <w:tcPr>
            <w:tcW w:w="2601" w:type="dxa"/>
            <w:shd w:val="clear" w:color="auto" w:fill="E2EFDA"/>
            <w:vAlign w:val="center"/>
          </w:tcPr>
          <w:p w14:paraId="2ABBA33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刘亚婷、陈凤鑫、郭楠、王紫云、韩雨宏</w:t>
            </w:r>
          </w:p>
        </w:tc>
        <w:tc>
          <w:tcPr>
            <w:tcW w:w="2566" w:type="dxa"/>
            <w:shd w:val="clear" w:color="auto" w:fill="E2EFDA"/>
            <w:vAlign w:val="center"/>
          </w:tcPr>
          <w:p w14:paraId="7B71D0E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黄羿</w:t>
            </w:r>
          </w:p>
        </w:tc>
      </w:tr>
      <w:tr w:rsidR="00FE2709" w14:paraId="2F3CA80A" w14:textId="77777777">
        <w:trPr>
          <w:trHeight w:val="680"/>
        </w:trPr>
        <w:tc>
          <w:tcPr>
            <w:tcW w:w="525" w:type="dxa"/>
            <w:shd w:val="clear" w:color="auto" w:fill="E2EFDA"/>
            <w:vAlign w:val="center"/>
          </w:tcPr>
          <w:p w14:paraId="1F288C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9</w:t>
            </w:r>
          </w:p>
        </w:tc>
        <w:tc>
          <w:tcPr>
            <w:tcW w:w="4733" w:type="dxa"/>
            <w:shd w:val="clear" w:color="auto" w:fill="E2EFDA"/>
            <w:vAlign w:val="center"/>
          </w:tcPr>
          <w:p w14:paraId="7193757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多功能一体化智能诱灭虫照明系统</w:t>
            </w:r>
          </w:p>
        </w:tc>
        <w:tc>
          <w:tcPr>
            <w:tcW w:w="2547" w:type="dxa"/>
            <w:shd w:val="clear" w:color="auto" w:fill="E2EFDA"/>
            <w:vAlign w:val="center"/>
          </w:tcPr>
          <w:p w14:paraId="410D72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E2EFDA"/>
            <w:vAlign w:val="center"/>
          </w:tcPr>
          <w:p w14:paraId="3BEE7B7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杨焱芝、邓晓倩、邓娅琴、陈鑫、胡力文、何垚、</w:t>
            </w:r>
          </w:p>
          <w:p w14:paraId="4703F5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周兴月、龚泽成、何韦沂、邹俊杰</w:t>
            </w:r>
          </w:p>
        </w:tc>
        <w:tc>
          <w:tcPr>
            <w:tcW w:w="2566" w:type="dxa"/>
            <w:shd w:val="clear" w:color="auto" w:fill="E2EFDA"/>
            <w:vAlign w:val="center"/>
          </w:tcPr>
          <w:p w14:paraId="7DEE04D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刘瑶、刘代军</w:t>
            </w:r>
          </w:p>
        </w:tc>
      </w:tr>
      <w:tr w:rsidR="00FE2709" w14:paraId="36F8DFF9" w14:textId="77777777">
        <w:trPr>
          <w:trHeight w:val="680"/>
        </w:trPr>
        <w:tc>
          <w:tcPr>
            <w:tcW w:w="525" w:type="dxa"/>
            <w:shd w:val="clear" w:color="auto" w:fill="E2EFDA"/>
            <w:vAlign w:val="center"/>
          </w:tcPr>
          <w:p w14:paraId="45074BE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10</w:t>
            </w:r>
          </w:p>
        </w:tc>
        <w:tc>
          <w:tcPr>
            <w:tcW w:w="4733" w:type="dxa"/>
            <w:shd w:val="clear" w:color="auto" w:fill="E2EFDA"/>
            <w:vAlign w:val="center"/>
          </w:tcPr>
          <w:p w14:paraId="43F755E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《新媒体视野下秀山花灯传播现状调查研究》</w:t>
            </w:r>
          </w:p>
        </w:tc>
        <w:tc>
          <w:tcPr>
            <w:tcW w:w="2547" w:type="dxa"/>
            <w:shd w:val="clear" w:color="auto" w:fill="E2EFDA"/>
            <w:vAlign w:val="center"/>
          </w:tcPr>
          <w:p w14:paraId="02A6495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E2EFDA"/>
            <w:vAlign w:val="center"/>
          </w:tcPr>
          <w:p w14:paraId="4059709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陈雯霞、陈明旭、候倩芳常</w:t>
            </w:r>
          </w:p>
        </w:tc>
        <w:tc>
          <w:tcPr>
            <w:tcW w:w="2566" w:type="dxa"/>
            <w:shd w:val="clear" w:color="auto" w:fill="E2EFDA"/>
            <w:vAlign w:val="center"/>
          </w:tcPr>
          <w:p w14:paraId="4240473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胡牧</w:t>
            </w:r>
          </w:p>
        </w:tc>
      </w:tr>
      <w:tr w:rsidR="00FE2709" w14:paraId="34EDF5EA" w14:textId="77777777">
        <w:trPr>
          <w:trHeight w:val="680"/>
        </w:trPr>
        <w:tc>
          <w:tcPr>
            <w:tcW w:w="12972" w:type="dxa"/>
            <w:gridSpan w:val="5"/>
            <w:shd w:val="clear" w:color="auto" w:fill="DAE3F3"/>
            <w:vAlign w:val="center"/>
          </w:tcPr>
          <w:p w14:paraId="04B528E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二</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等</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奖（</w:t>
            </w:r>
            <w:r>
              <w:rPr>
                <w:rFonts w:ascii="方正小标宋_GBK" w:eastAsia="方正小标宋_GBK" w:hAnsi="方正小标宋_GBK" w:cs="方正小标宋_GBK" w:hint="eastAsia"/>
                <w:b/>
                <w:bCs/>
                <w:sz w:val="36"/>
                <w:szCs w:val="36"/>
              </w:rPr>
              <w:t>15</w:t>
            </w:r>
            <w:r>
              <w:rPr>
                <w:rFonts w:ascii="方正小标宋_GBK" w:eastAsia="方正小标宋_GBK" w:hAnsi="方正小标宋_GBK" w:cs="方正小标宋_GBK" w:hint="eastAsia"/>
                <w:b/>
                <w:bCs/>
                <w:sz w:val="36"/>
                <w:szCs w:val="36"/>
              </w:rPr>
              <w:t>个）</w:t>
            </w:r>
          </w:p>
        </w:tc>
      </w:tr>
      <w:tr w:rsidR="00FE2709" w14:paraId="2B2A7E2E" w14:textId="77777777">
        <w:trPr>
          <w:trHeight w:val="680"/>
        </w:trPr>
        <w:tc>
          <w:tcPr>
            <w:tcW w:w="525" w:type="dxa"/>
            <w:shd w:val="clear" w:color="auto" w:fill="DAE3F3"/>
            <w:vAlign w:val="center"/>
          </w:tcPr>
          <w:p w14:paraId="27FFD20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w:t>
            </w:r>
          </w:p>
        </w:tc>
        <w:tc>
          <w:tcPr>
            <w:tcW w:w="4733" w:type="dxa"/>
            <w:shd w:val="clear" w:color="auto" w:fill="DAE3F3"/>
            <w:vAlign w:val="center"/>
          </w:tcPr>
          <w:p w14:paraId="1C28022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线切割式除草机器人</w:t>
            </w:r>
          </w:p>
        </w:tc>
        <w:tc>
          <w:tcPr>
            <w:tcW w:w="2547" w:type="dxa"/>
            <w:shd w:val="clear" w:color="auto" w:fill="DAE3F3"/>
            <w:vAlign w:val="center"/>
          </w:tcPr>
          <w:p w14:paraId="45E63AF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DAE3F3"/>
            <w:vAlign w:val="center"/>
          </w:tcPr>
          <w:p w14:paraId="2C7148E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尹杜浇、方敏思、骆江阳、李艺、古梨誓、王孜涵</w:t>
            </w:r>
          </w:p>
        </w:tc>
        <w:tc>
          <w:tcPr>
            <w:tcW w:w="2566" w:type="dxa"/>
            <w:shd w:val="clear" w:color="auto" w:fill="DAE3F3"/>
            <w:vAlign w:val="center"/>
          </w:tcPr>
          <w:p w14:paraId="1105EB8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赵立军、李兴成</w:t>
            </w:r>
          </w:p>
        </w:tc>
      </w:tr>
      <w:tr w:rsidR="00FE2709" w14:paraId="13877E21" w14:textId="77777777">
        <w:trPr>
          <w:trHeight w:val="680"/>
        </w:trPr>
        <w:tc>
          <w:tcPr>
            <w:tcW w:w="525" w:type="dxa"/>
            <w:shd w:val="clear" w:color="auto" w:fill="DAE3F3"/>
            <w:vAlign w:val="center"/>
          </w:tcPr>
          <w:p w14:paraId="18376B2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w:t>
            </w:r>
          </w:p>
        </w:tc>
        <w:tc>
          <w:tcPr>
            <w:tcW w:w="4733" w:type="dxa"/>
            <w:shd w:val="clear" w:color="auto" w:fill="DAE3F3"/>
            <w:vAlign w:val="center"/>
          </w:tcPr>
          <w:p w14:paraId="211672B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民族文化美术图案的新型教育应用</w:t>
            </w:r>
          </w:p>
        </w:tc>
        <w:tc>
          <w:tcPr>
            <w:tcW w:w="2547" w:type="dxa"/>
            <w:shd w:val="clear" w:color="auto" w:fill="DAE3F3"/>
            <w:vAlign w:val="center"/>
          </w:tcPr>
          <w:p w14:paraId="753C7FA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重庆文化遗产学院</w:t>
            </w:r>
          </w:p>
        </w:tc>
        <w:tc>
          <w:tcPr>
            <w:tcW w:w="2601" w:type="dxa"/>
            <w:shd w:val="clear" w:color="auto" w:fill="DAE3F3"/>
            <w:vAlign w:val="center"/>
          </w:tcPr>
          <w:p w14:paraId="2CF9C59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邓静、杨浪、罗丹丹、冷</w:t>
            </w:r>
            <w:r>
              <w:rPr>
                <w:rFonts w:ascii="方正仿宋_GBK" w:eastAsia="方正仿宋_GBK" w:hAnsi="方正仿宋_GBK" w:cs="方正仿宋_GBK" w:hint="eastAsia"/>
                <w:sz w:val="22"/>
                <w:szCs w:val="22"/>
              </w:rPr>
              <w:lastRenderedPageBreak/>
              <w:t>沙沙、窦靖雯、张伶俐、董海芸</w:t>
            </w:r>
          </w:p>
        </w:tc>
        <w:tc>
          <w:tcPr>
            <w:tcW w:w="2566" w:type="dxa"/>
            <w:shd w:val="clear" w:color="auto" w:fill="DAE3F3"/>
            <w:vAlign w:val="center"/>
          </w:tcPr>
          <w:p w14:paraId="051F0EC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赵雪波、韩清波、刘利利、</w:t>
            </w:r>
            <w:r>
              <w:rPr>
                <w:rFonts w:ascii="方正仿宋_GBK" w:eastAsia="方正仿宋_GBK" w:hAnsi="方正仿宋_GBK" w:cs="方正仿宋_GBK" w:hint="eastAsia"/>
                <w:sz w:val="22"/>
                <w:szCs w:val="22"/>
              </w:rPr>
              <w:lastRenderedPageBreak/>
              <w:t>张晋芳、郑小芳</w:t>
            </w:r>
          </w:p>
        </w:tc>
      </w:tr>
      <w:tr w:rsidR="00FE2709" w14:paraId="271B1A5B" w14:textId="77777777">
        <w:trPr>
          <w:trHeight w:val="680"/>
        </w:trPr>
        <w:tc>
          <w:tcPr>
            <w:tcW w:w="525" w:type="dxa"/>
            <w:shd w:val="clear" w:color="auto" w:fill="DAE3F3"/>
            <w:vAlign w:val="center"/>
          </w:tcPr>
          <w:p w14:paraId="4FFE7F8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3</w:t>
            </w:r>
          </w:p>
        </w:tc>
        <w:tc>
          <w:tcPr>
            <w:tcW w:w="4733" w:type="dxa"/>
            <w:shd w:val="clear" w:color="auto" w:fill="DAE3F3"/>
            <w:vAlign w:val="center"/>
          </w:tcPr>
          <w:p w14:paraId="716FE33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超大型铝合金腹板类零件的近净锻造成形成套技术开发及应用示范</w:t>
            </w:r>
          </w:p>
        </w:tc>
        <w:tc>
          <w:tcPr>
            <w:tcW w:w="2547" w:type="dxa"/>
            <w:shd w:val="clear" w:color="auto" w:fill="DAE3F3"/>
            <w:vAlign w:val="center"/>
          </w:tcPr>
          <w:p w14:paraId="6C6DA30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DAE3F3"/>
            <w:vAlign w:val="center"/>
          </w:tcPr>
          <w:p w14:paraId="4513435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韩毅、周武中、王志飞、龚影、徐文鑫、李帅、</w:t>
            </w:r>
          </w:p>
          <w:p w14:paraId="0F0B42B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冯嘉威</w:t>
            </w:r>
          </w:p>
        </w:tc>
        <w:tc>
          <w:tcPr>
            <w:tcW w:w="2566" w:type="dxa"/>
            <w:shd w:val="clear" w:color="auto" w:fill="DAE3F3"/>
            <w:vAlign w:val="center"/>
          </w:tcPr>
          <w:p w14:paraId="3E0A2AD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伍太宾、龙婵娟、王自启</w:t>
            </w:r>
          </w:p>
        </w:tc>
      </w:tr>
      <w:tr w:rsidR="00FE2709" w14:paraId="74F773E1" w14:textId="77777777">
        <w:trPr>
          <w:trHeight w:val="680"/>
        </w:trPr>
        <w:tc>
          <w:tcPr>
            <w:tcW w:w="525" w:type="dxa"/>
            <w:shd w:val="clear" w:color="auto" w:fill="DAE3F3"/>
            <w:vAlign w:val="center"/>
          </w:tcPr>
          <w:p w14:paraId="55CEE62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4</w:t>
            </w:r>
          </w:p>
        </w:tc>
        <w:tc>
          <w:tcPr>
            <w:tcW w:w="4733" w:type="dxa"/>
            <w:shd w:val="clear" w:color="auto" w:fill="DAE3F3"/>
            <w:vAlign w:val="center"/>
          </w:tcPr>
          <w:p w14:paraId="7D5F6E5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基于物联网远程控制智能鱼菜共生装置</w:t>
            </w:r>
          </w:p>
        </w:tc>
        <w:tc>
          <w:tcPr>
            <w:tcW w:w="2547" w:type="dxa"/>
            <w:shd w:val="clear" w:color="auto" w:fill="DAE3F3"/>
            <w:vAlign w:val="center"/>
          </w:tcPr>
          <w:p w14:paraId="5119884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DAE3F3"/>
            <w:vAlign w:val="center"/>
          </w:tcPr>
          <w:p w14:paraId="5B8CEE5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聂建敏、刘晓菲、王榆灵、张浩波、杨栩枫、李春江</w:t>
            </w:r>
          </w:p>
        </w:tc>
        <w:tc>
          <w:tcPr>
            <w:tcW w:w="2566" w:type="dxa"/>
            <w:shd w:val="clear" w:color="auto" w:fill="DAE3F3"/>
            <w:vAlign w:val="center"/>
          </w:tcPr>
          <w:p w14:paraId="48A1744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李强、刘晓凤</w:t>
            </w:r>
          </w:p>
        </w:tc>
      </w:tr>
      <w:tr w:rsidR="00FE2709" w14:paraId="21D8A27A" w14:textId="77777777">
        <w:trPr>
          <w:trHeight w:val="680"/>
        </w:trPr>
        <w:tc>
          <w:tcPr>
            <w:tcW w:w="525" w:type="dxa"/>
            <w:shd w:val="clear" w:color="auto" w:fill="DAE3F3"/>
            <w:vAlign w:val="center"/>
          </w:tcPr>
          <w:p w14:paraId="54256AA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5</w:t>
            </w:r>
          </w:p>
        </w:tc>
        <w:tc>
          <w:tcPr>
            <w:tcW w:w="4733" w:type="dxa"/>
            <w:shd w:val="clear" w:color="auto" w:fill="DAE3F3"/>
            <w:vAlign w:val="center"/>
          </w:tcPr>
          <w:p w14:paraId="3A78B84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可再生资源效能转化大型</w:t>
            </w:r>
            <w:r>
              <w:rPr>
                <w:rFonts w:ascii="方正仿宋_GBK" w:eastAsia="方正仿宋_GBK" w:hAnsi="方正仿宋_GBK" w:cs="方正仿宋_GBK" w:hint="eastAsia"/>
                <w:kern w:val="0"/>
                <w:sz w:val="22"/>
                <w:szCs w:val="22"/>
              </w:rPr>
              <w:t>020</w:t>
            </w:r>
            <w:r>
              <w:rPr>
                <w:rFonts w:ascii="方正仿宋_GBK" w:eastAsia="方正仿宋_GBK" w:hAnsi="方正仿宋_GBK" w:cs="方正仿宋_GBK" w:hint="eastAsia"/>
                <w:kern w:val="0"/>
                <w:sz w:val="22"/>
                <w:szCs w:val="22"/>
              </w:rPr>
              <w:t>平台</w:t>
            </w:r>
          </w:p>
        </w:tc>
        <w:tc>
          <w:tcPr>
            <w:tcW w:w="2547" w:type="dxa"/>
            <w:shd w:val="clear" w:color="auto" w:fill="DAE3F3"/>
            <w:vAlign w:val="center"/>
          </w:tcPr>
          <w:p w14:paraId="44420CB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数学与大数据学院</w:t>
            </w:r>
          </w:p>
        </w:tc>
        <w:tc>
          <w:tcPr>
            <w:tcW w:w="2601" w:type="dxa"/>
            <w:shd w:val="clear" w:color="auto" w:fill="DAE3F3"/>
            <w:vAlign w:val="center"/>
          </w:tcPr>
          <w:p w14:paraId="34EF175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冯林茂、李星翰、陶思奕、朱淑红、袁玲英、刘婷玉、马丽婷</w:t>
            </w:r>
          </w:p>
        </w:tc>
        <w:tc>
          <w:tcPr>
            <w:tcW w:w="2566" w:type="dxa"/>
            <w:shd w:val="clear" w:color="auto" w:fill="DAE3F3"/>
            <w:vAlign w:val="center"/>
          </w:tcPr>
          <w:p w14:paraId="535FEB7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王毅磊</w:t>
            </w:r>
          </w:p>
        </w:tc>
      </w:tr>
      <w:tr w:rsidR="00FE2709" w14:paraId="14684135" w14:textId="77777777">
        <w:trPr>
          <w:trHeight w:val="680"/>
        </w:trPr>
        <w:tc>
          <w:tcPr>
            <w:tcW w:w="525" w:type="dxa"/>
            <w:shd w:val="clear" w:color="auto" w:fill="DAE3F3"/>
            <w:vAlign w:val="center"/>
          </w:tcPr>
          <w:p w14:paraId="0EDDD3E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6</w:t>
            </w:r>
          </w:p>
        </w:tc>
        <w:tc>
          <w:tcPr>
            <w:tcW w:w="4733" w:type="dxa"/>
            <w:shd w:val="clear" w:color="auto" w:fill="DAE3F3"/>
            <w:vAlign w:val="center"/>
          </w:tcPr>
          <w:p w14:paraId="6F17E80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基于物联网的智能垃圾分类系统</w:t>
            </w:r>
          </w:p>
        </w:tc>
        <w:tc>
          <w:tcPr>
            <w:tcW w:w="2547" w:type="dxa"/>
            <w:shd w:val="clear" w:color="auto" w:fill="DAE3F3"/>
            <w:vAlign w:val="center"/>
          </w:tcPr>
          <w:p w14:paraId="032CAEC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电子信息与电气工程学院</w:t>
            </w:r>
          </w:p>
        </w:tc>
        <w:tc>
          <w:tcPr>
            <w:tcW w:w="2601" w:type="dxa"/>
            <w:shd w:val="clear" w:color="auto" w:fill="DAE3F3"/>
            <w:vAlign w:val="center"/>
          </w:tcPr>
          <w:p w14:paraId="6439F38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周俊、梁世华、李晓玲、闫鸿荣、田彧菡、陶创</w:t>
            </w:r>
          </w:p>
        </w:tc>
        <w:tc>
          <w:tcPr>
            <w:tcW w:w="2566" w:type="dxa"/>
            <w:shd w:val="clear" w:color="auto" w:fill="DAE3F3"/>
            <w:vAlign w:val="center"/>
          </w:tcPr>
          <w:p w14:paraId="1E3FE60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 xml:space="preserve"> </w:t>
            </w:r>
            <w:r>
              <w:rPr>
                <w:rFonts w:ascii="方正仿宋_GBK" w:eastAsia="方正仿宋_GBK" w:hAnsi="方正仿宋_GBK" w:cs="方正仿宋_GBK" w:hint="eastAsia"/>
                <w:sz w:val="22"/>
                <w:szCs w:val="22"/>
              </w:rPr>
              <w:t>欧汉文、陈海峰、曾令刚</w:t>
            </w:r>
          </w:p>
        </w:tc>
      </w:tr>
      <w:tr w:rsidR="00FE2709" w14:paraId="412E7506" w14:textId="77777777">
        <w:trPr>
          <w:trHeight w:val="680"/>
        </w:trPr>
        <w:tc>
          <w:tcPr>
            <w:tcW w:w="525" w:type="dxa"/>
            <w:shd w:val="clear" w:color="auto" w:fill="DAE3F3"/>
            <w:vAlign w:val="center"/>
          </w:tcPr>
          <w:p w14:paraId="7E9A5D9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7</w:t>
            </w:r>
          </w:p>
        </w:tc>
        <w:tc>
          <w:tcPr>
            <w:tcW w:w="4733" w:type="dxa"/>
            <w:shd w:val="clear" w:color="auto" w:fill="DAE3F3"/>
            <w:vAlign w:val="center"/>
          </w:tcPr>
          <w:p w14:paraId="0305C4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后疫情时期留守经历大学生生命意义影响社会适应的调查报告</w:t>
            </w:r>
          </w:p>
        </w:tc>
        <w:tc>
          <w:tcPr>
            <w:tcW w:w="2547" w:type="dxa"/>
            <w:shd w:val="clear" w:color="auto" w:fill="DAE3F3"/>
            <w:vAlign w:val="center"/>
          </w:tcPr>
          <w:p w14:paraId="0F50172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DAE3F3"/>
            <w:vAlign w:val="center"/>
          </w:tcPr>
          <w:p w14:paraId="0E95E76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帅美琼</w:t>
            </w:r>
            <w:r>
              <w:rPr>
                <w:rFonts w:ascii="方正仿宋_GBK" w:eastAsia="方正仿宋_GBK" w:hAnsi="方正仿宋_GBK" w:cs="方正仿宋_GBK" w:hint="eastAsia"/>
                <w:sz w:val="22"/>
                <w:szCs w:val="22"/>
              </w:rPr>
              <w:t> </w:t>
            </w:r>
            <w:r>
              <w:rPr>
                <w:rFonts w:ascii="方正仿宋_GBK" w:eastAsia="方正仿宋_GBK" w:hAnsi="方正仿宋_GBK" w:cs="方正仿宋_GBK" w:hint="eastAsia"/>
                <w:sz w:val="22"/>
                <w:szCs w:val="22"/>
              </w:rPr>
              <w:t>、鲁存洋、卢燕、金雪琪、娜仁、曹秀</w:t>
            </w:r>
          </w:p>
        </w:tc>
        <w:tc>
          <w:tcPr>
            <w:tcW w:w="2566" w:type="dxa"/>
            <w:shd w:val="clear" w:color="auto" w:fill="DAE3F3"/>
            <w:vAlign w:val="center"/>
          </w:tcPr>
          <w:p w14:paraId="27DC156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葛缨、叶静</w:t>
            </w:r>
          </w:p>
        </w:tc>
      </w:tr>
      <w:tr w:rsidR="00FE2709" w14:paraId="0E0CA6C0" w14:textId="77777777">
        <w:trPr>
          <w:trHeight w:val="680"/>
        </w:trPr>
        <w:tc>
          <w:tcPr>
            <w:tcW w:w="525" w:type="dxa"/>
            <w:shd w:val="clear" w:color="auto" w:fill="DAE3F3"/>
            <w:vAlign w:val="center"/>
          </w:tcPr>
          <w:p w14:paraId="2E4C482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8</w:t>
            </w:r>
          </w:p>
        </w:tc>
        <w:tc>
          <w:tcPr>
            <w:tcW w:w="4733" w:type="dxa"/>
            <w:shd w:val="clear" w:color="auto" w:fill="DAE3F3"/>
            <w:vAlign w:val="center"/>
          </w:tcPr>
          <w:p w14:paraId="3F78423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基于室温传感材料的表面结构调控与性能研究</w:t>
            </w:r>
          </w:p>
        </w:tc>
        <w:tc>
          <w:tcPr>
            <w:tcW w:w="2547" w:type="dxa"/>
            <w:shd w:val="clear" w:color="auto" w:fill="DAE3F3"/>
            <w:vAlign w:val="center"/>
          </w:tcPr>
          <w:p w14:paraId="0390966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shd w:val="clear" w:color="auto" w:fill="DAE3F3"/>
            <w:vAlign w:val="center"/>
          </w:tcPr>
          <w:p w14:paraId="5CE72BF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王义娅、陶程程、许杨坤、郭倩、李鹏霞、赵月玲、李陈、马秀玲</w:t>
            </w:r>
          </w:p>
        </w:tc>
        <w:tc>
          <w:tcPr>
            <w:tcW w:w="2566" w:type="dxa"/>
            <w:shd w:val="clear" w:color="auto" w:fill="DAE3F3"/>
            <w:vAlign w:val="center"/>
          </w:tcPr>
          <w:p w14:paraId="2B8E52D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刘碧涛</w:t>
            </w:r>
          </w:p>
        </w:tc>
      </w:tr>
      <w:tr w:rsidR="00FE2709" w14:paraId="3EF63537" w14:textId="77777777">
        <w:trPr>
          <w:trHeight w:val="680"/>
        </w:trPr>
        <w:tc>
          <w:tcPr>
            <w:tcW w:w="525" w:type="dxa"/>
            <w:shd w:val="clear" w:color="auto" w:fill="DAE3F3"/>
            <w:vAlign w:val="center"/>
          </w:tcPr>
          <w:p w14:paraId="1665C06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9</w:t>
            </w:r>
          </w:p>
        </w:tc>
        <w:tc>
          <w:tcPr>
            <w:tcW w:w="4733" w:type="dxa"/>
            <w:shd w:val="clear" w:color="auto" w:fill="DAE3F3"/>
            <w:vAlign w:val="center"/>
          </w:tcPr>
          <w:p w14:paraId="5893398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辅助老人坐下、起立装置</w:t>
            </w:r>
          </w:p>
        </w:tc>
        <w:tc>
          <w:tcPr>
            <w:tcW w:w="2547" w:type="dxa"/>
            <w:shd w:val="clear" w:color="auto" w:fill="DAE3F3"/>
            <w:vAlign w:val="center"/>
          </w:tcPr>
          <w:p w14:paraId="231227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DAE3F3"/>
            <w:vAlign w:val="center"/>
          </w:tcPr>
          <w:p w14:paraId="0A7CED4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刘红军、刘余、王海波、苏杰、肖军</w:t>
            </w:r>
          </w:p>
        </w:tc>
        <w:tc>
          <w:tcPr>
            <w:tcW w:w="2566" w:type="dxa"/>
            <w:shd w:val="clear" w:color="auto" w:fill="DAE3F3"/>
            <w:vAlign w:val="center"/>
          </w:tcPr>
          <w:p w14:paraId="75A7BC7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郭鹏远</w:t>
            </w:r>
          </w:p>
        </w:tc>
      </w:tr>
      <w:tr w:rsidR="00FE2709" w14:paraId="557DE7C4" w14:textId="77777777">
        <w:trPr>
          <w:trHeight w:val="680"/>
        </w:trPr>
        <w:tc>
          <w:tcPr>
            <w:tcW w:w="525" w:type="dxa"/>
            <w:shd w:val="clear" w:color="auto" w:fill="DAE3F3"/>
            <w:vAlign w:val="center"/>
          </w:tcPr>
          <w:p w14:paraId="06644EE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10</w:t>
            </w:r>
          </w:p>
        </w:tc>
        <w:tc>
          <w:tcPr>
            <w:tcW w:w="4733" w:type="dxa"/>
            <w:shd w:val="clear" w:color="auto" w:fill="DAE3F3"/>
            <w:vAlign w:val="center"/>
          </w:tcPr>
          <w:p w14:paraId="5134D30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干湿循环作用下风积沙混凝土劣化性能研究</w:t>
            </w:r>
          </w:p>
        </w:tc>
        <w:tc>
          <w:tcPr>
            <w:tcW w:w="2547" w:type="dxa"/>
            <w:shd w:val="clear" w:color="auto" w:fill="DAE3F3"/>
            <w:vAlign w:val="center"/>
          </w:tcPr>
          <w:p w14:paraId="7290BA3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土木工程学院</w:t>
            </w:r>
          </w:p>
        </w:tc>
        <w:tc>
          <w:tcPr>
            <w:tcW w:w="2601" w:type="dxa"/>
            <w:shd w:val="clear" w:color="auto" w:fill="DAE3F3"/>
            <w:vAlign w:val="center"/>
          </w:tcPr>
          <w:p w14:paraId="3543ACF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罗雯</w:t>
            </w:r>
          </w:p>
        </w:tc>
        <w:tc>
          <w:tcPr>
            <w:tcW w:w="2566" w:type="dxa"/>
            <w:shd w:val="clear" w:color="auto" w:fill="DAE3F3"/>
            <w:vAlign w:val="center"/>
          </w:tcPr>
          <w:p w14:paraId="004E437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李根峰</w:t>
            </w:r>
          </w:p>
        </w:tc>
      </w:tr>
      <w:tr w:rsidR="00FE2709" w14:paraId="1D6CB8AC" w14:textId="77777777">
        <w:trPr>
          <w:trHeight w:val="680"/>
        </w:trPr>
        <w:tc>
          <w:tcPr>
            <w:tcW w:w="525" w:type="dxa"/>
            <w:shd w:val="clear" w:color="auto" w:fill="DAE3F3"/>
            <w:vAlign w:val="center"/>
          </w:tcPr>
          <w:p w14:paraId="5A3140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11</w:t>
            </w:r>
          </w:p>
        </w:tc>
        <w:tc>
          <w:tcPr>
            <w:tcW w:w="4733" w:type="dxa"/>
            <w:shd w:val="clear" w:color="auto" w:fill="DAE3F3"/>
            <w:vAlign w:val="center"/>
          </w:tcPr>
          <w:p w14:paraId="2E7F292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一种快速清理残渣的微生物垃圾处理装置</w:t>
            </w:r>
          </w:p>
        </w:tc>
        <w:tc>
          <w:tcPr>
            <w:tcW w:w="2547" w:type="dxa"/>
            <w:shd w:val="clear" w:color="auto" w:fill="DAE3F3"/>
            <w:vAlign w:val="center"/>
          </w:tcPr>
          <w:p w14:paraId="5F5B3A5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DAE3F3"/>
            <w:vAlign w:val="center"/>
          </w:tcPr>
          <w:p w14:paraId="49DA5F7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向小梅、陈安美、范子若、夏梦、罗小芹、朱天伦、</w:t>
            </w:r>
            <w:r>
              <w:rPr>
                <w:rFonts w:ascii="方正仿宋_GBK" w:eastAsia="方正仿宋_GBK" w:hAnsi="方正仿宋_GBK" w:cs="方正仿宋_GBK" w:hint="eastAsia"/>
                <w:sz w:val="22"/>
                <w:szCs w:val="22"/>
              </w:rPr>
              <w:lastRenderedPageBreak/>
              <w:t>谢勇鑫</w:t>
            </w:r>
          </w:p>
        </w:tc>
        <w:tc>
          <w:tcPr>
            <w:tcW w:w="2566" w:type="dxa"/>
            <w:shd w:val="clear" w:color="auto" w:fill="DAE3F3"/>
            <w:vAlign w:val="center"/>
          </w:tcPr>
          <w:p w14:paraId="598D511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罗洁、王俊</w:t>
            </w:r>
          </w:p>
        </w:tc>
      </w:tr>
      <w:tr w:rsidR="00FE2709" w14:paraId="19EB1D75" w14:textId="77777777">
        <w:trPr>
          <w:trHeight w:val="680"/>
        </w:trPr>
        <w:tc>
          <w:tcPr>
            <w:tcW w:w="525" w:type="dxa"/>
            <w:shd w:val="clear" w:color="auto" w:fill="DAE3F3"/>
            <w:vAlign w:val="center"/>
          </w:tcPr>
          <w:p w14:paraId="6EF565B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12</w:t>
            </w:r>
          </w:p>
        </w:tc>
        <w:tc>
          <w:tcPr>
            <w:tcW w:w="4733" w:type="dxa"/>
            <w:shd w:val="clear" w:color="auto" w:fill="DAE3F3"/>
            <w:vAlign w:val="center"/>
          </w:tcPr>
          <w:p w14:paraId="574CF9E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基于大数据可视化分析的学前教育管理系统</w:t>
            </w:r>
          </w:p>
        </w:tc>
        <w:tc>
          <w:tcPr>
            <w:tcW w:w="2547" w:type="dxa"/>
            <w:shd w:val="clear" w:color="auto" w:fill="DAE3F3"/>
            <w:vAlign w:val="center"/>
          </w:tcPr>
          <w:p w14:paraId="3F1BB84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人工智能学院</w:t>
            </w:r>
          </w:p>
        </w:tc>
        <w:tc>
          <w:tcPr>
            <w:tcW w:w="2601" w:type="dxa"/>
            <w:shd w:val="clear" w:color="auto" w:fill="DAE3F3"/>
            <w:vAlign w:val="center"/>
          </w:tcPr>
          <w:p w14:paraId="257A7AA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李文笛、祝万淇、叶泸中、李旺、张俊德、</w:t>
            </w:r>
            <w:r>
              <w:rPr>
                <w:rFonts w:ascii="方正仿宋_GBK" w:eastAsia="方正仿宋_GBK" w:hAnsi="方正仿宋_GBK" w:cs="方正仿宋_GBK" w:hint="eastAsia"/>
                <w:sz w:val="22"/>
                <w:szCs w:val="22"/>
              </w:rPr>
              <w:t> </w:t>
            </w:r>
            <w:r>
              <w:rPr>
                <w:rFonts w:ascii="方正仿宋_GBK" w:eastAsia="方正仿宋_GBK" w:hAnsi="方正仿宋_GBK" w:cs="方正仿宋_GBK" w:hint="eastAsia"/>
                <w:sz w:val="22"/>
                <w:szCs w:val="22"/>
              </w:rPr>
              <w:t>朱泽明、伍宇</w:t>
            </w:r>
          </w:p>
        </w:tc>
        <w:tc>
          <w:tcPr>
            <w:tcW w:w="2566" w:type="dxa"/>
            <w:shd w:val="clear" w:color="auto" w:fill="DAE3F3"/>
            <w:vAlign w:val="center"/>
          </w:tcPr>
          <w:p w14:paraId="66C11FB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马新强</w:t>
            </w:r>
          </w:p>
        </w:tc>
      </w:tr>
      <w:tr w:rsidR="00FE2709" w14:paraId="00321B52" w14:textId="77777777">
        <w:trPr>
          <w:trHeight w:val="680"/>
        </w:trPr>
        <w:tc>
          <w:tcPr>
            <w:tcW w:w="525" w:type="dxa"/>
            <w:shd w:val="clear" w:color="auto" w:fill="DAE3F3"/>
            <w:vAlign w:val="center"/>
          </w:tcPr>
          <w:p w14:paraId="6BD5C0C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13</w:t>
            </w:r>
          </w:p>
        </w:tc>
        <w:tc>
          <w:tcPr>
            <w:tcW w:w="4733" w:type="dxa"/>
            <w:shd w:val="clear" w:color="auto" w:fill="DAE3F3"/>
            <w:vAlign w:val="center"/>
          </w:tcPr>
          <w:p w14:paraId="0251AA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青少年危险行为“防疏一体”积极教育策略</w:t>
            </w:r>
          </w:p>
        </w:tc>
        <w:tc>
          <w:tcPr>
            <w:tcW w:w="2547" w:type="dxa"/>
            <w:shd w:val="clear" w:color="auto" w:fill="DAE3F3"/>
            <w:vAlign w:val="center"/>
          </w:tcPr>
          <w:p w14:paraId="11F75B3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DAE3F3"/>
            <w:vAlign w:val="center"/>
          </w:tcPr>
          <w:p w14:paraId="597360E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林佳丽、夏子婧</w:t>
            </w:r>
          </w:p>
        </w:tc>
        <w:tc>
          <w:tcPr>
            <w:tcW w:w="2566" w:type="dxa"/>
            <w:shd w:val="clear" w:color="auto" w:fill="DAE3F3"/>
            <w:vAlign w:val="center"/>
          </w:tcPr>
          <w:p w14:paraId="3A58EAB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胡春梅、何玲玲</w:t>
            </w:r>
          </w:p>
        </w:tc>
      </w:tr>
      <w:tr w:rsidR="00FE2709" w14:paraId="037D924A" w14:textId="77777777">
        <w:trPr>
          <w:trHeight w:val="680"/>
        </w:trPr>
        <w:tc>
          <w:tcPr>
            <w:tcW w:w="525" w:type="dxa"/>
            <w:shd w:val="clear" w:color="auto" w:fill="DAE3F3"/>
            <w:vAlign w:val="center"/>
          </w:tcPr>
          <w:p w14:paraId="1D4ED748" w14:textId="77777777" w:rsidR="00FE2709" w:rsidRDefault="0008186C">
            <w:pPr>
              <w:widowControl/>
              <w:spacing w:line="380" w:lineRule="exact"/>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14</w:t>
            </w:r>
          </w:p>
        </w:tc>
        <w:tc>
          <w:tcPr>
            <w:tcW w:w="4733" w:type="dxa"/>
            <w:shd w:val="clear" w:color="auto" w:fill="DAE3F3"/>
            <w:vAlign w:val="center"/>
          </w:tcPr>
          <w:p w14:paraId="74A5AB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一种海面垃圾收集处理装置</w:t>
            </w:r>
          </w:p>
        </w:tc>
        <w:tc>
          <w:tcPr>
            <w:tcW w:w="2547" w:type="dxa"/>
            <w:shd w:val="clear" w:color="auto" w:fill="DAE3F3"/>
            <w:vAlign w:val="center"/>
          </w:tcPr>
          <w:p w14:paraId="12ABFE9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DAE3F3"/>
            <w:vAlign w:val="center"/>
          </w:tcPr>
          <w:p w14:paraId="6B524DE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赵晨宇、强鑫鑫、马松林、张巧巧、杨旭文</w:t>
            </w:r>
          </w:p>
        </w:tc>
        <w:tc>
          <w:tcPr>
            <w:tcW w:w="2566" w:type="dxa"/>
            <w:shd w:val="clear" w:color="auto" w:fill="DAE3F3"/>
            <w:vAlign w:val="center"/>
          </w:tcPr>
          <w:p w14:paraId="4F83847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曹川川</w:t>
            </w:r>
          </w:p>
        </w:tc>
      </w:tr>
      <w:tr w:rsidR="00FE2709" w14:paraId="75CB5246" w14:textId="77777777">
        <w:trPr>
          <w:trHeight w:val="680"/>
        </w:trPr>
        <w:tc>
          <w:tcPr>
            <w:tcW w:w="525" w:type="dxa"/>
            <w:shd w:val="clear" w:color="auto" w:fill="DAE3F3"/>
            <w:vAlign w:val="center"/>
          </w:tcPr>
          <w:p w14:paraId="0361D82F"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15</w:t>
            </w:r>
          </w:p>
        </w:tc>
        <w:tc>
          <w:tcPr>
            <w:tcW w:w="4733" w:type="dxa"/>
            <w:shd w:val="clear" w:color="auto" w:fill="DAE3F3"/>
            <w:vAlign w:val="center"/>
          </w:tcPr>
          <w:p w14:paraId="5BAF387F"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《提升文化自信</w:t>
            </w:r>
            <w:r>
              <w:rPr>
                <w:rFonts w:ascii="方正仿宋_GBK" w:eastAsia="方正仿宋_GBK" w:hAnsi="方正仿宋_GBK" w:cs="方正仿宋_GBK" w:hint="eastAsia"/>
                <w:kern w:val="0"/>
                <w:sz w:val="22"/>
                <w:szCs w:val="22"/>
              </w:rPr>
              <w:t xml:space="preserve"> </w:t>
            </w:r>
            <w:r>
              <w:rPr>
                <w:rFonts w:ascii="方正仿宋_GBK" w:eastAsia="方正仿宋_GBK" w:hAnsi="方正仿宋_GBK" w:cs="方正仿宋_GBK" w:hint="eastAsia"/>
                <w:kern w:val="0"/>
                <w:sz w:val="22"/>
                <w:szCs w:val="22"/>
              </w:rPr>
              <w:t>增强爱国精神——关于重庆高校大学生红岩文化传承现状调查报告</w:t>
            </w:r>
            <w:r>
              <w:rPr>
                <w:rFonts w:ascii="方正仿宋_GBK" w:eastAsia="方正仿宋_GBK" w:hAnsi="方正仿宋_GBK" w:cs="方正仿宋_GBK" w:hint="eastAsia"/>
                <w:kern w:val="0"/>
                <w:sz w:val="22"/>
                <w:szCs w:val="22"/>
              </w:rPr>
              <w:t xml:space="preserve"> </w:t>
            </w:r>
            <w:r>
              <w:rPr>
                <w:rFonts w:ascii="方正仿宋_GBK" w:eastAsia="方正仿宋_GBK" w:hAnsi="方正仿宋_GBK" w:cs="方正仿宋_GBK" w:hint="eastAsia"/>
                <w:kern w:val="0"/>
                <w:sz w:val="22"/>
                <w:szCs w:val="22"/>
              </w:rPr>
              <w:t>》</w:t>
            </w:r>
          </w:p>
        </w:tc>
        <w:tc>
          <w:tcPr>
            <w:tcW w:w="2547" w:type="dxa"/>
            <w:shd w:val="clear" w:color="auto" w:fill="DAE3F3"/>
            <w:vAlign w:val="center"/>
          </w:tcPr>
          <w:p w14:paraId="6C174D8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DAE3F3"/>
            <w:vAlign w:val="center"/>
          </w:tcPr>
          <w:p w14:paraId="55063BBD"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李思进、蔡雯、吕阳洋、邹冰怡、刘佳豪</w:t>
            </w:r>
          </w:p>
        </w:tc>
        <w:tc>
          <w:tcPr>
            <w:tcW w:w="2566" w:type="dxa"/>
            <w:shd w:val="clear" w:color="auto" w:fill="DAE3F3"/>
            <w:vAlign w:val="center"/>
          </w:tcPr>
          <w:p w14:paraId="6B2E99B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张梓涵</w:t>
            </w:r>
          </w:p>
        </w:tc>
      </w:tr>
      <w:tr w:rsidR="00FE2709" w14:paraId="32F0800D" w14:textId="77777777">
        <w:trPr>
          <w:trHeight w:val="680"/>
        </w:trPr>
        <w:tc>
          <w:tcPr>
            <w:tcW w:w="12972" w:type="dxa"/>
            <w:gridSpan w:val="5"/>
            <w:shd w:val="clear" w:color="auto" w:fill="9CC2E5"/>
            <w:vAlign w:val="center"/>
          </w:tcPr>
          <w:p w14:paraId="1420372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三</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等</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奖（</w:t>
            </w:r>
            <w:r>
              <w:rPr>
                <w:rFonts w:ascii="方正小标宋_GBK" w:eastAsia="方正小标宋_GBK" w:hAnsi="方正小标宋_GBK" w:cs="方正小标宋_GBK" w:hint="eastAsia"/>
                <w:b/>
                <w:bCs/>
                <w:sz w:val="36"/>
                <w:szCs w:val="36"/>
              </w:rPr>
              <w:t>20</w:t>
            </w:r>
            <w:r>
              <w:rPr>
                <w:rFonts w:ascii="方正小标宋_GBK" w:eastAsia="方正小标宋_GBK" w:hAnsi="方正小标宋_GBK" w:cs="方正小标宋_GBK" w:hint="eastAsia"/>
                <w:b/>
                <w:bCs/>
                <w:sz w:val="36"/>
                <w:szCs w:val="36"/>
              </w:rPr>
              <w:t>个）</w:t>
            </w:r>
          </w:p>
        </w:tc>
      </w:tr>
      <w:tr w:rsidR="00FE2709" w14:paraId="334D30C5" w14:textId="77777777">
        <w:trPr>
          <w:trHeight w:val="680"/>
        </w:trPr>
        <w:tc>
          <w:tcPr>
            <w:tcW w:w="525" w:type="dxa"/>
            <w:shd w:val="clear" w:color="auto" w:fill="9CC2E5"/>
            <w:vAlign w:val="center"/>
          </w:tcPr>
          <w:p w14:paraId="4F6D44F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w:t>
            </w:r>
          </w:p>
        </w:tc>
        <w:tc>
          <w:tcPr>
            <w:tcW w:w="4733" w:type="dxa"/>
            <w:shd w:val="clear" w:color="auto" w:fill="9CC2E5"/>
            <w:vAlign w:val="center"/>
          </w:tcPr>
          <w:p w14:paraId="2DFCAF0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冲压机床模具刃磨机</w:t>
            </w:r>
          </w:p>
        </w:tc>
        <w:tc>
          <w:tcPr>
            <w:tcW w:w="2547" w:type="dxa"/>
            <w:shd w:val="clear" w:color="auto" w:fill="9CC2E5"/>
            <w:vAlign w:val="center"/>
          </w:tcPr>
          <w:p w14:paraId="51D432F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9CC2E5"/>
            <w:vAlign w:val="center"/>
          </w:tcPr>
          <w:p w14:paraId="54B495E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胡敏、邹丹、舒尚琦、张瑞诗、陈星</w:t>
            </w:r>
          </w:p>
        </w:tc>
        <w:tc>
          <w:tcPr>
            <w:tcW w:w="2566" w:type="dxa"/>
            <w:shd w:val="clear" w:color="auto" w:fill="9CC2E5"/>
            <w:vAlign w:val="center"/>
          </w:tcPr>
          <w:p w14:paraId="2EE8C7F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郭鹏远</w:t>
            </w:r>
          </w:p>
        </w:tc>
      </w:tr>
      <w:tr w:rsidR="00FE2709" w14:paraId="3AE23F1F" w14:textId="77777777">
        <w:trPr>
          <w:trHeight w:val="680"/>
        </w:trPr>
        <w:tc>
          <w:tcPr>
            <w:tcW w:w="525" w:type="dxa"/>
            <w:shd w:val="clear" w:color="auto" w:fill="9CC2E5"/>
            <w:vAlign w:val="center"/>
          </w:tcPr>
          <w:p w14:paraId="3354B2B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w:t>
            </w:r>
          </w:p>
        </w:tc>
        <w:tc>
          <w:tcPr>
            <w:tcW w:w="4733" w:type="dxa"/>
            <w:shd w:val="clear" w:color="auto" w:fill="9CC2E5"/>
            <w:vAlign w:val="center"/>
          </w:tcPr>
          <w:p w14:paraId="5358ABF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《教师惩戒语的艺术化研究》</w:t>
            </w:r>
          </w:p>
        </w:tc>
        <w:tc>
          <w:tcPr>
            <w:tcW w:w="2547" w:type="dxa"/>
            <w:shd w:val="clear" w:color="auto" w:fill="9CC2E5"/>
            <w:vAlign w:val="center"/>
          </w:tcPr>
          <w:p w14:paraId="0BCAC16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9CC2E5"/>
            <w:vAlign w:val="center"/>
          </w:tcPr>
          <w:p w14:paraId="7C6A8AF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丁俊玥、陈迎欣、周茂萃</w:t>
            </w:r>
          </w:p>
        </w:tc>
        <w:tc>
          <w:tcPr>
            <w:tcW w:w="2566" w:type="dxa"/>
            <w:shd w:val="clear" w:color="auto" w:fill="9CC2E5"/>
            <w:vAlign w:val="center"/>
          </w:tcPr>
          <w:p w14:paraId="1E62444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王宏梅、刘友洪</w:t>
            </w:r>
          </w:p>
        </w:tc>
      </w:tr>
      <w:tr w:rsidR="00FE2709" w14:paraId="1FFE9CDF" w14:textId="77777777">
        <w:trPr>
          <w:trHeight w:val="680"/>
        </w:trPr>
        <w:tc>
          <w:tcPr>
            <w:tcW w:w="525" w:type="dxa"/>
            <w:shd w:val="clear" w:color="auto" w:fill="9CC2E5"/>
            <w:vAlign w:val="center"/>
          </w:tcPr>
          <w:p w14:paraId="149C4E3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3</w:t>
            </w:r>
          </w:p>
        </w:tc>
        <w:tc>
          <w:tcPr>
            <w:tcW w:w="4733" w:type="dxa"/>
            <w:shd w:val="clear" w:color="auto" w:fill="9CC2E5"/>
            <w:vAlign w:val="center"/>
          </w:tcPr>
          <w:p w14:paraId="4B72936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装配式混凝土建筑标准化问题研究</w:t>
            </w:r>
          </w:p>
        </w:tc>
        <w:tc>
          <w:tcPr>
            <w:tcW w:w="2547" w:type="dxa"/>
            <w:shd w:val="clear" w:color="auto" w:fill="9CC2E5"/>
            <w:vAlign w:val="center"/>
          </w:tcPr>
          <w:p w14:paraId="058D284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土木工程学院</w:t>
            </w:r>
          </w:p>
        </w:tc>
        <w:tc>
          <w:tcPr>
            <w:tcW w:w="2601" w:type="dxa"/>
            <w:shd w:val="clear" w:color="auto" w:fill="9CC2E5"/>
            <w:vAlign w:val="center"/>
          </w:tcPr>
          <w:p w14:paraId="134E706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付浩珈、李灏</w:t>
            </w:r>
          </w:p>
        </w:tc>
        <w:tc>
          <w:tcPr>
            <w:tcW w:w="2566" w:type="dxa"/>
            <w:shd w:val="clear" w:color="auto" w:fill="9CC2E5"/>
            <w:vAlign w:val="center"/>
          </w:tcPr>
          <w:p w14:paraId="4339EB2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甘元彦</w:t>
            </w:r>
          </w:p>
        </w:tc>
      </w:tr>
      <w:tr w:rsidR="00FE2709" w14:paraId="3FF3E208" w14:textId="77777777">
        <w:trPr>
          <w:trHeight w:val="680"/>
        </w:trPr>
        <w:tc>
          <w:tcPr>
            <w:tcW w:w="525" w:type="dxa"/>
            <w:shd w:val="clear" w:color="auto" w:fill="9CC2E5"/>
            <w:vAlign w:val="center"/>
          </w:tcPr>
          <w:p w14:paraId="05D4D3D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4</w:t>
            </w:r>
          </w:p>
        </w:tc>
        <w:tc>
          <w:tcPr>
            <w:tcW w:w="4733" w:type="dxa"/>
            <w:shd w:val="clear" w:color="auto" w:fill="9CC2E5"/>
            <w:vAlign w:val="center"/>
          </w:tcPr>
          <w:p w14:paraId="50D03EE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无动力反冲洗降雨径流过滤器</w:t>
            </w:r>
          </w:p>
        </w:tc>
        <w:tc>
          <w:tcPr>
            <w:tcW w:w="2547" w:type="dxa"/>
            <w:shd w:val="clear" w:color="auto" w:fill="9CC2E5"/>
            <w:vAlign w:val="center"/>
          </w:tcPr>
          <w:p w14:paraId="600A865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highlight w:val="yellow"/>
              </w:rPr>
            </w:pPr>
            <w:r>
              <w:rPr>
                <w:rFonts w:ascii="方正仿宋_GBK" w:eastAsia="方正仿宋_GBK" w:hAnsi="方正仿宋_GBK" w:cs="方正仿宋_GBK" w:hint="eastAsia"/>
                <w:kern w:val="0"/>
                <w:sz w:val="22"/>
                <w:szCs w:val="22"/>
              </w:rPr>
              <w:t>化学与环境工程学院</w:t>
            </w:r>
          </w:p>
        </w:tc>
        <w:tc>
          <w:tcPr>
            <w:tcW w:w="2601" w:type="dxa"/>
            <w:shd w:val="clear" w:color="auto" w:fill="9CC2E5"/>
            <w:vAlign w:val="center"/>
          </w:tcPr>
          <w:p w14:paraId="0ED1016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温灵、胡力凡、颜万漪、张粤婷、周峻锋</w:t>
            </w:r>
          </w:p>
        </w:tc>
        <w:tc>
          <w:tcPr>
            <w:tcW w:w="2566" w:type="dxa"/>
            <w:shd w:val="clear" w:color="auto" w:fill="9CC2E5"/>
            <w:vAlign w:val="center"/>
          </w:tcPr>
          <w:p w14:paraId="032F12E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 xml:space="preserve"> </w:t>
            </w:r>
            <w:r>
              <w:rPr>
                <w:rFonts w:ascii="方正仿宋_GBK" w:eastAsia="方正仿宋_GBK" w:hAnsi="方正仿宋_GBK" w:cs="方正仿宋_GBK" w:hint="eastAsia"/>
                <w:sz w:val="22"/>
                <w:szCs w:val="22"/>
              </w:rPr>
              <w:t>王书敏、何克杰</w:t>
            </w:r>
          </w:p>
        </w:tc>
      </w:tr>
      <w:tr w:rsidR="00FE2709" w14:paraId="0F1493E2" w14:textId="77777777">
        <w:trPr>
          <w:trHeight w:val="680"/>
        </w:trPr>
        <w:tc>
          <w:tcPr>
            <w:tcW w:w="525" w:type="dxa"/>
            <w:shd w:val="clear" w:color="auto" w:fill="9CC2E5"/>
            <w:vAlign w:val="center"/>
          </w:tcPr>
          <w:p w14:paraId="0A3331C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5</w:t>
            </w:r>
          </w:p>
        </w:tc>
        <w:tc>
          <w:tcPr>
            <w:tcW w:w="4733" w:type="dxa"/>
            <w:shd w:val="clear" w:color="auto" w:fill="9CC2E5"/>
            <w:vAlign w:val="center"/>
          </w:tcPr>
          <w:p w14:paraId="6908E30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心流体验促进混合学习环境下深度学习的实证研究</w:t>
            </w:r>
          </w:p>
        </w:tc>
        <w:tc>
          <w:tcPr>
            <w:tcW w:w="2547" w:type="dxa"/>
            <w:shd w:val="clear" w:color="auto" w:fill="9CC2E5"/>
            <w:vAlign w:val="center"/>
          </w:tcPr>
          <w:p w14:paraId="14FB421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9CC2E5"/>
            <w:vAlign w:val="center"/>
          </w:tcPr>
          <w:p w14:paraId="06223F9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戴倩、吴莎、王森红、</w:t>
            </w:r>
          </w:p>
          <w:p w14:paraId="6AEDA31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李欣</w:t>
            </w:r>
          </w:p>
        </w:tc>
        <w:tc>
          <w:tcPr>
            <w:tcW w:w="2566" w:type="dxa"/>
            <w:shd w:val="clear" w:color="auto" w:fill="9CC2E5"/>
            <w:vAlign w:val="center"/>
          </w:tcPr>
          <w:p w14:paraId="3997C95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肖前国</w:t>
            </w:r>
          </w:p>
        </w:tc>
      </w:tr>
      <w:tr w:rsidR="00FE2709" w14:paraId="7650BCC6" w14:textId="77777777">
        <w:trPr>
          <w:trHeight w:val="680"/>
        </w:trPr>
        <w:tc>
          <w:tcPr>
            <w:tcW w:w="525" w:type="dxa"/>
            <w:shd w:val="clear" w:color="auto" w:fill="9CC2E5"/>
            <w:vAlign w:val="center"/>
          </w:tcPr>
          <w:p w14:paraId="237A073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lastRenderedPageBreak/>
              <w:t>6</w:t>
            </w:r>
          </w:p>
        </w:tc>
        <w:tc>
          <w:tcPr>
            <w:tcW w:w="4733" w:type="dxa"/>
            <w:shd w:val="clear" w:color="auto" w:fill="9CC2E5"/>
            <w:vAlign w:val="center"/>
          </w:tcPr>
          <w:p w14:paraId="1B729E3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一种药物回收再利用的创新回收多方联动方案</w:t>
            </w:r>
          </w:p>
        </w:tc>
        <w:tc>
          <w:tcPr>
            <w:tcW w:w="2547" w:type="dxa"/>
            <w:shd w:val="clear" w:color="auto" w:fill="9CC2E5"/>
            <w:vAlign w:val="center"/>
          </w:tcPr>
          <w:p w14:paraId="172CA5C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9CC2E5"/>
            <w:vAlign w:val="center"/>
          </w:tcPr>
          <w:p w14:paraId="26DFCE0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何诗乐、何小芳，朱琴，赵维琪</w:t>
            </w:r>
          </w:p>
        </w:tc>
        <w:tc>
          <w:tcPr>
            <w:tcW w:w="2566" w:type="dxa"/>
            <w:shd w:val="clear" w:color="auto" w:fill="9CC2E5"/>
            <w:vAlign w:val="center"/>
          </w:tcPr>
          <w:p w14:paraId="72EFD87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李亮林，雪小飞</w:t>
            </w:r>
          </w:p>
        </w:tc>
      </w:tr>
      <w:tr w:rsidR="00FE2709" w14:paraId="68BD27C1" w14:textId="77777777">
        <w:trPr>
          <w:trHeight w:val="680"/>
        </w:trPr>
        <w:tc>
          <w:tcPr>
            <w:tcW w:w="525" w:type="dxa"/>
            <w:shd w:val="clear" w:color="auto" w:fill="9CC2E5"/>
            <w:vAlign w:val="center"/>
          </w:tcPr>
          <w:p w14:paraId="1266ECE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7</w:t>
            </w:r>
          </w:p>
        </w:tc>
        <w:tc>
          <w:tcPr>
            <w:tcW w:w="4733" w:type="dxa"/>
            <w:shd w:val="clear" w:color="auto" w:fill="9CC2E5"/>
            <w:vAlign w:val="center"/>
          </w:tcPr>
          <w:p w14:paraId="119AD5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电镀废液原位电耦合资源化无害化技术研究</w:t>
            </w:r>
          </w:p>
        </w:tc>
        <w:tc>
          <w:tcPr>
            <w:tcW w:w="2547" w:type="dxa"/>
            <w:shd w:val="clear" w:color="auto" w:fill="9CC2E5"/>
            <w:vAlign w:val="center"/>
          </w:tcPr>
          <w:p w14:paraId="7BFD4DD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9CC2E5"/>
            <w:vAlign w:val="center"/>
          </w:tcPr>
          <w:p w14:paraId="3FA00FB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王旭、王蝶、腊文堉、何鑫宇、周饶</w:t>
            </w:r>
          </w:p>
        </w:tc>
        <w:tc>
          <w:tcPr>
            <w:tcW w:w="2566" w:type="dxa"/>
            <w:shd w:val="clear" w:color="auto" w:fill="9CC2E5"/>
            <w:vAlign w:val="center"/>
          </w:tcPr>
          <w:p w14:paraId="7A88AF6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关伟</w:t>
            </w:r>
          </w:p>
        </w:tc>
      </w:tr>
      <w:tr w:rsidR="00FE2709" w14:paraId="0A257C6C" w14:textId="77777777">
        <w:trPr>
          <w:trHeight w:val="680"/>
        </w:trPr>
        <w:tc>
          <w:tcPr>
            <w:tcW w:w="525" w:type="dxa"/>
            <w:shd w:val="clear" w:color="auto" w:fill="9CC2E5"/>
            <w:vAlign w:val="center"/>
          </w:tcPr>
          <w:p w14:paraId="3BAAF95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8</w:t>
            </w:r>
          </w:p>
        </w:tc>
        <w:tc>
          <w:tcPr>
            <w:tcW w:w="4733" w:type="dxa"/>
            <w:shd w:val="clear" w:color="auto" w:fill="9CC2E5"/>
            <w:vAlign w:val="center"/>
          </w:tcPr>
          <w:p w14:paraId="292C83D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青少年自我伤害行为影响因素</w:t>
            </w:r>
          </w:p>
        </w:tc>
        <w:tc>
          <w:tcPr>
            <w:tcW w:w="2547" w:type="dxa"/>
            <w:shd w:val="clear" w:color="auto" w:fill="9CC2E5"/>
            <w:vAlign w:val="center"/>
          </w:tcPr>
          <w:p w14:paraId="2BCA343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9CC2E5"/>
            <w:vAlign w:val="center"/>
          </w:tcPr>
          <w:p w14:paraId="0741A71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周馨雨</w:t>
            </w:r>
          </w:p>
        </w:tc>
        <w:tc>
          <w:tcPr>
            <w:tcW w:w="2566" w:type="dxa"/>
            <w:shd w:val="clear" w:color="auto" w:fill="9CC2E5"/>
            <w:vAlign w:val="center"/>
          </w:tcPr>
          <w:p w14:paraId="7CB36B3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胡春梅、何玲玲</w:t>
            </w:r>
          </w:p>
        </w:tc>
      </w:tr>
      <w:tr w:rsidR="00FE2709" w14:paraId="13669C0B" w14:textId="77777777">
        <w:trPr>
          <w:trHeight w:val="900"/>
        </w:trPr>
        <w:tc>
          <w:tcPr>
            <w:tcW w:w="525" w:type="dxa"/>
            <w:shd w:val="clear" w:color="auto" w:fill="9CC2E5"/>
            <w:vAlign w:val="center"/>
          </w:tcPr>
          <w:p w14:paraId="5B22E18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9</w:t>
            </w:r>
          </w:p>
        </w:tc>
        <w:tc>
          <w:tcPr>
            <w:tcW w:w="4733" w:type="dxa"/>
            <w:shd w:val="clear" w:color="auto" w:fill="9CC2E5"/>
            <w:vAlign w:val="center"/>
          </w:tcPr>
          <w:p w14:paraId="6432A48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智能物流分拣搬运系统</w:t>
            </w:r>
          </w:p>
        </w:tc>
        <w:tc>
          <w:tcPr>
            <w:tcW w:w="2547" w:type="dxa"/>
            <w:shd w:val="clear" w:color="auto" w:fill="9CC2E5"/>
            <w:vAlign w:val="center"/>
          </w:tcPr>
          <w:p w14:paraId="05DF8B0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电子信息与电气工程学院</w:t>
            </w:r>
          </w:p>
        </w:tc>
        <w:tc>
          <w:tcPr>
            <w:tcW w:w="2601" w:type="dxa"/>
            <w:shd w:val="clear" w:color="auto" w:fill="9CC2E5"/>
            <w:vAlign w:val="center"/>
          </w:tcPr>
          <w:p w14:paraId="6BE4F17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魏茂波、蔡镇蓬、刘巧、寇玉霞、赵刚震、赵时逸</w:t>
            </w:r>
          </w:p>
        </w:tc>
        <w:tc>
          <w:tcPr>
            <w:tcW w:w="2566" w:type="dxa"/>
            <w:shd w:val="clear" w:color="auto" w:fill="9CC2E5"/>
            <w:vAlign w:val="center"/>
          </w:tcPr>
          <w:p w14:paraId="49105A5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欧汉文、陈海峰、杜西亮</w:t>
            </w:r>
          </w:p>
        </w:tc>
      </w:tr>
      <w:tr w:rsidR="00FE2709" w14:paraId="35A064F9" w14:textId="77777777">
        <w:trPr>
          <w:trHeight w:val="680"/>
        </w:trPr>
        <w:tc>
          <w:tcPr>
            <w:tcW w:w="525" w:type="dxa"/>
            <w:shd w:val="clear" w:color="auto" w:fill="9CC2E5"/>
            <w:vAlign w:val="center"/>
          </w:tcPr>
          <w:p w14:paraId="627CFCB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10</w:t>
            </w:r>
          </w:p>
        </w:tc>
        <w:tc>
          <w:tcPr>
            <w:tcW w:w="4733" w:type="dxa"/>
            <w:shd w:val="clear" w:color="auto" w:fill="9CC2E5"/>
            <w:vAlign w:val="center"/>
          </w:tcPr>
          <w:p w14:paraId="6FF773C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w:t>
            </w:r>
            <w:r>
              <w:rPr>
                <w:rStyle w:val="font11"/>
                <w:color w:val="auto"/>
                <w:sz w:val="22"/>
                <w:szCs w:val="22"/>
              </w:rPr>
              <w:t>后疫情时代大学生网络素养调查——以重庆地区为例》</w:t>
            </w:r>
          </w:p>
        </w:tc>
        <w:tc>
          <w:tcPr>
            <w:tcW w:w="2547" w:type="dxa"/>
            <w:shd w:val="clear" w:color="auto" w:fill="9CC2E5"/>
            <w:vAlign w:val="center"/>
          </w:tcPr>
          <w:p w14:paraId="0320C8A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tcBorders>
              <w:bottom w:val="single" w:sz="4" w:space="0" w:color="auto"/>
            </w:tcBorders>
            <w:shd w:val="clear" w:color="auto" w:fill="9CC2E5"/>
            <w:vAlign w:val="center"/>
          </w:tcPr>
          <w:p w14:paraId="1BBF373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张祥杰、陈思羽、黄径萱、彭露洋、文航、徐贞妍</w:t>
            </w:r>
          </w:p>
        </w:tc>
        <w:tc>
          <w:tcPr>
            <w:tcW w:w="2566" w:type="dxa"/>
            <w:shd w:val="clear" w:color="auto" w:fill="9CC2E5"/>
            <w:vAlign w:val="center"/>
          </w:tcPr>
          <w:p w14:paraId="11B7075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雷璐荣</w:t>
            </w:r>
          </w:p>
        </w:tc>
      </w:tr>
      <w:tr w:rsidR="00FE2709" w14:paraId="5F5E0E23" w14:textId="77777777">
        <w:trPr>
          <w:trHeight w:val="680"/>
        </w:trPr>
        <w:tc>
          <w:tcPr>
            <w:tcW w:w="525" w:type="dxa"/>
            <w:shd w:val="clear" w:color="auto" w:fill="9CC2E5"/>
            <w:vAlign w:val="center"/>
          </w:tcPr>
          <w:p w14:paraId="654E874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11</w:t>
            </w:r>
          </w:p>
        </w:tc>
        <w:tc>
          <w:tcPr>
            <w:tcW w:w="4733" w:type="dxa"/>
            <w:shd w:val="clear" w:color="auto" w:fill="9CC2E5"/>
            <w:vAlign w:val="center"/>
          </w:tcPr>
          <w:p w14:paraId="10A8EBC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破解池塘水体循环利用困局的实证——基于池塘鱼菜共生模式水质调控效应个案研究</w:t>
            </w:r>
          </w:p>
        </w:tc>
        <w:tc>
          <w:tcPr>
            <w:tcW w:w="2547" w:type="dxa"/>
            <w:tcBorders>
              <w:right w:val="single" w:sz="4" w:space="0" w:color="auto"/>
            </w:tcBorders>
            <w:shd w:val="clear" w:color="auto" w:fill="9CC2E5"/>
            <w:vAlign w:val="center"/>
          </w:tcPr>
          <w:p w14:paraId="3B69756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园林与生命科学学院</w:t>
            </w:r>
          </w:p>
        </w:tc>
        <w:tc>
          <w:tcPr>
            <w:tcW w:w="2601" w:type="dxa"/>
            <w:tcBorders>
              <w:top w:val="single" w:sz="4" w:space="0" w:color="auto"/>
              <w:left w:val="single" w:sz="4" w:space="0" w:color="auto"/>
              <w:bottom w:val="single" w:sz="4" w:space="0" w:color="auto"/>
              <w:right w:val="single" w:sz="4" w:space="0" w:color="auto"/>
            </w:tcBorders>
            <w:shd w:val="clear" w:color="auto" w:fill="9CC2E5"/>
            <w:vAlign w:val="center"/>
          </w:tcPr>
          <w:p w14:paraId="57CAAB6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李宛霖、何良萍、王旭、江金珏、刘萍</w:t>
            </w:r>
          </w:p>
        </w:tc>
        <w:tc>
          <w:tcPr>
            <w:tcW w:w="2566" w:type="dxa"/>
            <w:tcBorders>
              <w:left w:val="single" w:sz="4" w:space="0" w:color="auto"/>
            </w:tcBorders>
            <w:shd w:val="clear" w:color="auto" w:fill="9CC2E5"/>
            <w:vAlign w:val="center"/>
          </w:tcPr>
          <w:p w14:paraId="151EF30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张翰昌、宋卿、蔡明成</w:t>
            </w:r>
          </w:p>
        </w:tc>
      </w:tr>
      <w:tr w:rsidR="00FE2709" w14:paraId="30021669" w14:textId="77777777">
        <w:trPr>
          <w:trHeight w:val="680"/>
        </w:trPr>
        <w:tc>
          <w:tcPr>
            <w:tcW w:w="525" w:type="dxa"/>
            <w:shd w:val="clear" w:color="auto" w:fill="9CC2E5"/>
            <w:vAlign w:val="center"/>
          </w:tcPr>
          <w:p w14:paraId="3651303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12</w:t>
            </w:r>
          </w:p>
        </w:tc>
        <w:tc>
          <w:tcPr>
            <w:tcW w:w="4733" w:type="dxa"/>
            <w:shd w:val="clear" w:color="auto" w:fill="9CC2E5"/>
            <w:vAlign w:val="center"/>
          </w:tcPr>
          <w:p w14:paraId="63B30C6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轻驰</w:t>
            </w:r>
          </w:p>
        </w:tc>
        <w:tc>
          <w:tcPr>
            <w:tcW w:w="2547" w:type="dxa"/>
            <w:tcBorders>
              <w:right w:val="single" w:sz="4" w:space="0" w:color="auto"/>
            </w:tcBorders>
            <w:shd w:val="clear" w:color="auto" w:fill="9CC2E5"/>
            <w:vAlign w:val="center"/>
          </w:tcPr>
          <w:p w14:paraId="66F009F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材料科学与工程学院</w:t>
            </w:r>
          </w:p>
        </w:tc>
        <w:tc>
          <w:tcPr>
            <w:tcW w:w="2601" w:type="dxa"/>
            <w:tcBorders>
              <w:top w:val="single" w:sz="4" w:space="0" w:color="auto"/>
              <w:left w:val="single" w:sz="4" w:space="0" w:color="auto"/>
              <w:bottom w:val="single" w:sz="4" w:space="0" w:color="auto"/>
              <w:right w:val="single" w:sz="4" w:space="0" w:color="auto"/>
            </w:tcBorders>
            <w:shd w:val="clear" w:color="auto" w:fill="9CC2E5"/>
            <w:vAlign w:val="center"/>
          </w:tcPr>
          <w:p w14:paraId="21BAF8D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张羽翔、李佳颖、周瑞洋、伍镜如、祝丽欣、汤梦瑶</w:t>
            </w:r>
          </w:p>
        </w:tc>
        <w:tc>
          <w:tcPr>
            <w:tcW w:w="2566" w:type="dxa"/>
            <w:tcBorders>
              <w:left w:val="single" w:sz="4" w:space="0" w:color="auto"/>
            </w:tcBorders>
            <w:shd w:val="clear" w:color="auto" w:fill="9CC2E5"/>
            <w:vAlign w:val="center"/>
          </w:tcPr>
          <w:p w14:paraId="1CE8F4B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邓莹、陈巧旺、敬小龙</w:t>
            </w:r>
          </w:p>
        </w:tc>
      </w:tr>
      <w:tr w:rsidR="00FE2709" w14:paraId="3A88B4DB" w14:textId="77777777">
        <w:trPr>
          <w:trHeight w:val="680"/>
        </w:trPr>
        <w:tc>
          <w:tcPr>
            <w:tcW w:w="525" w:type="dxa"/>
            <w:shd w:val="clear" w:color="auto" w:fill="9CC2E5"/>
            <w:vAlign w:val="center"/>
          </w:tcPr>
          <w:p w14:paraId="5B22778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13</w:t>
            </w:r>
          </w:p>
        </w:tc>
        <w:tc>
          <w:tcPr>
            <w:tcW w:w="4733" w:type="dxa"/>
            <w:shd w:val="clear" w:color="auto" w:fill="9CC2E5"/>
            <w:vAlign w:val="center"/>
          </w:tcPr>
          <w:p w14:paraId="544FAD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城市绿化带自动剪修的轮式轮式智能车</w:t>
            </w:r>
          </w:p>
        </w:tc>
        <w:tc>
          <w:tcPr>
            <w:tcW w:w="2547" w:type="dxa"/>
            <w:shd w:val="clear" w:color="auto" w:fill="9CC2E5"/>
            <w:vAlign w:val="center"/>
          </w:tcPr>
          <w:p w14:paraId="0FBA9B4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tcBorders>
              <w:top w:val="single" w:sz="4" w:space="0" w:color="auto"/>
            </w:tcBorders>
            <w:shd w:val="clear" w:color="auto" w:fill="9CC2E5"/>
            <w:vAlign w:val="center"/>
          </w:tcPr>
          <w:p w14:paraId="04E3F27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彭枭、谭琳珑、张梓浩、余涛、蔡国靖</w:t>
            </w:r>
          </w:p>
        </w:tc>
        <w:tc>
          <w:tcPr>
            <w:tcW w:w="2566" w:type="dxa"/>
            <w:shd w:val="clear" w:color="auto" w:fill="9CC2E5"/>
            <w:vAlign w:val="center"/>
          </w:tcPr>
          <w:p w14:paraId="37D9D33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唐大勇</w:t>
            </w:r>
          </w:p>
        </w:tc>
      </w:tr>
      <w:tr w:rsidR="00FE2709" w14:paraId="75D0E040" w14:textId="77777777">
        <w:trPr>
          <w:trHeight w:val="680"/>
        </w:trPr>
        <w:tc>
          <w:tcPr>
            <w:tcW w:w="525" w:type="dxa"/>
            <w:shd w:val="clear" w:color="auto" w:fill="9CC2E5"/>
            <w:vAlign w:val="center"/>
          </w:tcPr>
          <w:p w14:paraId="298F012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14</w:t>
            </w:r>
          </w:p>
        </w:tc>
        <w:tc>
          <w:tcPr>
            <w:tcW w:w="4733" w:type="dxa"/>
            <w:shd w:val="clear" w:color="auto" w:fill="9CC2E5"/>
            <w:vAlign w:val="center"/>
          </w:tcPr>
          <w:p w14:paraId="6E2C664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全媒体视域下非医药类高校大学生用药风险知信行调查及科普干预模式探索构建研究</w:t>
            </w:r>
          </w:p>
        </w:tc>
        <w:tc>
          <w:tcPr>
            <w:tcW w:w="2547" w:type="dxa"/>
            <w:shd w:val="clear" w:color="auto" w:fill="9CC2E5"/>
            <w:vAlign w:val="center"/>
          </w:tcPr>
          <w:p w14:paraId="385D5AB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9CC2E5"/>
            <w:vAlign w:val="center"/>
          </w:tcPr>
          <w:p w14:paraId="706EB22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贾阶洪、曹艺华、夏丹丹、刘怡琳、向玉、周安婷、田佳鑫、张可怡、刘玉祝</w:t>
            </w:r>
          </w:p>
        </w:tc>
        <w:tc>
          <w:tcPr>
            <w:tcW w:w="2566" w:type="dxa"/>
            <w:shd w:val="clear" w:color="auto" w:fill="9CC2E5"/>
            <w:vAlign w:val="center"/>
          </w:tcPr>
          <w:p w14:paraId="61B4F2B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王俊</w:t>
            </w:r>
          </w:p>
        </w:tc>
      </w:tr>
      <w:tr w:rsidR="00FE2709" w14:paraId="369879A8" w14:textId="77777777">
        <w:trPr>
          <w:trHeight w:val="680"/>
        </w:trPr>
        <w:tc>
          <w:tcPr>
            <w:tcW w:w="525" w:type="dxa"/>
            <w:shd w:val="clear" w:color="auto" w:fill="9CC2E5"/>
            <w:vAlign w:val="center"/>
          </w:tcPr>
          <w:p w14:paraId="6937DBC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15</w:t>
            </w:r>
          </w:p>
        </w:tc>
        <w:tc>
          <w:tcPr>
            <w:tcW w:w="4733" w:type="dxa"/>
            <w:shd w:val="clear" w:color="auto" w:fill="9CC2E5"/>
            <w:vAlign w:val="center"/>
          </w:tcPr>
          <w:p w14:paraId="1EF83EB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渝西南少数民族大学生学习和校园生活适应性情况调查及分析</w:t>
            </w:r>
          </w:p>
        </w:tc>
        <w:tc>
          <w:tcPr>
            <w:tcW w:w="2547" w:type="dxa"/>
            <w:shd w:val="clear" w:color="auto" w:fill="9CC2E5"/>
            <w:vAlign w:val="center"/>
          </w:tcPr>
          <w:p w14:paraId="3489990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9CC2E5"/>
            <w:vAlign w:val="center"/>
          </w:tcPr>
          <w:p w14:paraId="1DC0E9D4"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张耕源、刘宗海、杨华、谢天宇、田继宗、石中浩</w:t>
            </w:r>
          </w:p>
        </w:tc>
        <w:tc>
          <w:tcPr>
            <w:tcW w:w="2566" w:type="dxa"/>
            <w:shd w:val="clear" w:color="auto" w:fill="9CC2E5"/>
            <w:vAlign w:val="center"/>
          </w:tcPr>
          <w:p w14:paraId="0CD731A7"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王俊</w:t>
            </w:r>
          </w:p>
        </w:tc>
      </w:tr>
      <w:tr w:rsidR="00FE2709" w14:paraId="16282F0F" w14:textId="77777777">
        <w:trPr>
          <w:trHeight w:val="680"/>
        </w:trPr>
        <w:tc>
          <w:tcPr>
            <w:tcW w:w="525" w:type="dxa"/>
            <w:shd w:val="clear" w:color="auto" w:fill="9CC2E5"/>
            <w:vAlign w:val="center"/>
          </w:tcPr>
          <w:p w14:paraId="127FFF6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16</w:t>
            </w:r>
          </w:p>
        </w:tc>
        <w:tc>
          <w:tcPr>
            <w:tcW w:w="4733" w:type="dxa"/>
            <w:shd w:val="clear" w:color="auto" w:fill="9CC2E5"/>
            <w:vAlign w:val="center"/>
          </w:tcPr>
          <w:p w14:paraId="5375859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代孕可以吗？—基于社会直觉理论的调查报告</w:t>
            </w:r>
          </w:p>
        </w:tc>
        <w:tc>
          <w:tcPr>
            <w:tcW w:w="2547" w:type="dxa"/>
            <w:shd w:val="clear" w:color="auto" w:fill="9CC2E5"/>
            <w:vAlign w:val="center"/>
          </w:tcPr>
          <w:p w14:paraId="5E9362D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9CC2E5"/>
            <w:vAlign w:val="center"/>
          </w:tcPr>
          <w:p w14:paraId="5743187C"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庞明利、杨琰</w:t>
            </w:r>
          </w:p>
        </w:tc>
        <w:tc>
          <w:tcPr>
            <w:tcW w:w="2566" w:type="dxa"/>
            <w:shd w:val="clear" w:color="auto" w:fill="9CC2E5"/>
            <w:vAlign w:val="center"/>
          </w:tcPr>
          <w:p w14:paraId="440F331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葛缨、肖前国</w:t>
            </w:r>
          </w:p>
        </w:tc>
      </w:tr>
      <w:tr w:rsidR="00FE2709" w14:paraId="33A9857E" w14:textId="77777777">
        <w:trPr>
          <w:trHeight w:val="680"/>
        </w:trPr>
        <w:tc>
          <w:tcPr>
            <w:tcW w:w="525" w:type="dxa"/>
            <w:shd w:val="clear" w:color="auto" w:fill="9CC2E5"/>
            <w:vAlign w:val="center"/>
          </w:tcPr>
          <w:p w14:paraId="1EA2184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17</w:t>
            </w:r>
          </w:p>
        </w:tc>
        <w:tc>
          <w:tcPr>
            <w:tcW w:w="4733" w:type="dxa"/>
            <w:shd w:val="clear" w:color="auto" w:fill="9CC2E5"/>
            <w:vAlign w:val="center"/>
          </w:tcPr>
          <w:p w14:paraId="4B8A671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w:t>
            </w:r>
            <w:r>
              <w:rPr>
                <w:rStyle w:val="font11"/>
                <w:color w:val="auto"/>
                <w:sz w:val="22"/>
                <w:szCs w:val="22"/>
              </w:rPr>
              <w:t>关于重庆高校大学生红色旅游意愿调研报告》</w:t>
            </w:r>
          </w:p>
        </w:tc>
        <w:tc>
          <w:tcPr>
            <w:tcW w:w="2547" w:type="dxa"/>
            <w:shd w:val="clear" w:color="auto" w:fill="9CC2E5"/>
            <w:vAlign w:val="center"/>
          </w:tcPr>
          <w:p w14:paraId="17A1842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9CC2E5"/>
            <w:vAlign w:val="center"/>
          </w:tcPr>
          <w:p w14:paraId="2A5842E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周晓倩、宋函谕、李秀敏、梁语言</w:t>
            </w:r>
          </w:p>
        </w:tc>
        <w:tc>
          <w:tcPr>
            <w:tcW w:w="2566" w:type="dxa"/>
            <w:shd w:val="clear" w:color="auto" w:fill="9CC2E5"/>
            <w:vAlign w:val="center"/>
          </w:tcPr>
          <w:p w14:paraId="170B9D9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张梓涵</w:t>
            </w:r>
          </w:p>
        </w:tc>
      </w:tr>
      <w:tr w:rsidR="00FE2709" w14:paraId="3FD06835" w14:textId="77777777">
        <w:trPr>
          <w:trHeight w:val="680"/>
        </w:trPr>
        <w:tc>
          <w:tcPr>
            <w:tcW w:w="525" w:type="dxa"/>
            <w:shd w:val="clear" w:color="auto" w:fill="9CC2E5"/>
            <w:vAlign w:val="center"/>
          </w:tcPr>
          <w:p w14:paraId="0973123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18</w:t>
            </w:r>
          </w:p>
        </w:tc>
        <w:tc>
          <w:tcPr>
            <w:tcW w:w="4733" w:type="dxa"/>
            <w:shd w:val="clear" w:color="auto" w:fill="9CC2E5"/>
            <w:vAlign w:val="center"/>
          </w:tcPr>
          <w:p w14:paraId="1E8F4B0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《旅游市场中的重庆市传统工艺的生存状况调查》</w:t>
            </w:r>
          </w:p>
        </w:tc>
        <w:tc>
          <w:tcPr>
            <w:tcW w:w="2547" w:type="dxa"/>
            <w:shd w:val="clear" w:color="auto" w:fill="9CC2E5"/>
            <w:vAlign w:val="center"/>
          </w:tcPr>
          <w:p w14:paraId="7A3D62F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重庆文化遗产学院</w:t>
            </w:r>
          </w:p>
        </w:tc>
        <w:tc>
          <w:tcPr>
            <w:tcW w:w="2601" w:type="dxa"/>
            <w:shd w:val="clear" w:color="auto" w:fill="9CC2E5"/>
            <w:vAlign w:val="center"/>
          </w:tcPr>
          <w:p w14:paraId="2009A1E0"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唐龙辉、周春平、吴雅萱、高艺洋</w:t>
            </w:r>
          </w:p>
        </w:tc>
        <w:tc>
          <w:tcPr>
            <w:tcW w:w="2566" w:type="dxa"/>
            <w:shd w:val="clear" w:color="auto" w:fill="9CC2E5"/>
            <w:vAlign w:val="center"/>
          </w:tcPr>
          <w:p w14:paraId="2C93DEA0"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谭斯颖</w:t>
            </w:r>
          </w:p>
        </w:tc>
      </w:tr>
      <w:tr w:rsidR="00FE2709" w14:paraId="0964C83A" w14:textId="77777777">
        <w:trPr>
          <w:trHeight w:val="680"/>
        </w:trPr>
        <w:tc>
          <w:tcPr>
            <w:tcW w:w="525" w:type="dxa"/>
            <w:shd w:val="clear" w:color="auto" w:fill="9CC2E5"/>
            <w:vAlign w:val="center"/>
          </w:tcPr>
          <w:p w14:paraId="393A890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19</w:t>
            </w:r>
          </w:p>
        </w:tc>
        <w:tc>
          <w:tcPr>
            <w:tcW w:w="4733" w:type="dxa"/>
            <w:shd w:val="clear" w:color="auto" w:fill="9CC2E5"/>
            <w:vAlign w:val="center"/>
          </w:tcPr>
          <w:p w14:paraId="15A8A2B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后疫情时期博物馆公共服务质量的提升研究</w:t>
            </w:r>
          </w:p>
        </w:tc>
        <w:tc>
          <w:tcPr>
            <w:tcW w:w="2547" w:type="dxa"/>
            <w:shd w:val="clear" w:color="auto" w:fill="9CC2E5"/>
            <w:vAlign w:val="center"/>
          </w:tcPr>
          <w:p w14:paraId="0177555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重庆文化遗产学院</w:t>
            </w:r>
          </w:p>
        </w:tc>
        <w:tc>
          <w:tcPr>
            <w:tcW w:w="2601" w:type="dxa"/>
            <w:shd w:val="clear" w:color="auto" w:fill="9CC2E5"/>
            <w:vAlign w:val="center"/>
          </w:tcPr>
          <w:p w14:paraId="5A12DFE6"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卞博、王春悦、黄祝伟、陈桃</w:t>
            </w:r>
          </w:p>
        </w:tc>
        <w:tc>
          <w:tcPr>
            <w:tcW w:w="2566" w:type="dxa"/>
            <w:shd w:val="clear" w:color="auto" w:fill="9CC2E5"/>
            <w:vAlign w:val="center"/>
          </w:tcPr>
          <w:p w14:paraId="212451D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姜璐、谭鑫刚、朱小平</w:t>
            </w:r>
          </w:p>
        </w:tc>
      </w:tr>
      <w:tr w:rsidR="00FE2709" w14:paraId="42147524" w14:textId="77777777">
        <w:trPr>
          <w:trHeight w:val="680"/>
        </w:trPr>
        <w:tc>
          <w:tcPr>
            <w:tcW w:w="525" w:type="dxa"/>
            <w:shd w:val="clear" w:color="auto" w:fill="9CC2E5"/>
            <w:vAlign w:val="center"/>
          </w:tcPr>
          <w:p w14:paraId="7A621D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20</w:t>
            </w:r>
          </w:p>
        </w:tc>
        <w:tc>
          <w:tcPr>
            <w:tcW w:w="4733" w:type="dxa"/>
            <w:shd w:val="clear" w:color="auto" w:fill="9CC2E5"/>
            <w:vAlign w:val="center"/>
          </w:tcPr>
          <w:p w14:paraId="21036BF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基于眼动追踪的消费者对重庆市旅游景观感知偏好研究</w:t>
            </w:r>
          </w:p>
        </w:tc>
        <w:tc>
          <w:tcPr>
            <w:tcW w:w="2547" w:type="dxa"/>
            <w:shd w:val="clear" w:color="auto" w:fill="9CC2E5"/>
            <w:vAlign w:val="center"/>
          </w:tcPr>
          <w:p w14:paraId="1B512CB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9CC2E5"/>
            <w:vAlign w:val="center"/>
          </w:tcPr>
          <w:p w14:paraId="142CF70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韦芳玲、张杰、潘玲玲</w:t>
            </w:r>
          </w:p>
        </w:tc>
        <w:tc>
          <w:tcPr>
            <w:tcW w:w="2566" w:type="dxa"/>
            <w:shd w:val="clear" w:color="auto" w:fill="9CC2E5"/>
            <w:vAlign w:val="center"/>
          </w:tcPr>
          <w:p w14:paraId="1C0D3770"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胡媛艳</w:t>
            </w:r>
          </w:p>
        </w:tc>
      </w:tr>
      <w:tr w:rsidR="00FE2709" w14:paraId="6CC8F3CD" w14:textId="77777777">
        <w:trPr>
          <w:trHeight w:val="680"/>
        </w:trPr>
        <w:tc>
          <w:tcPr>
            <w:tcW w:w="12972" w:type="dxa"/>
            <w:gridSpan w:val="5"/>
            <w:shd w:val="clear" w:color="auto" w:fill="F8E57F"/>
            <w:vAlign w:val="center"/>
          </w:tcPr>
          <w:p w14:paraId="25DEBB6C"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优</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秀</w:t>
            </w:r>
            <w:r>
              <w:rPr>
                <w:rFonts w:ascii="方正小标宋_GBK" w:eastAsia="方正小标宋_GBK" w:hAnsi="方正小标宋_GBK" w:cs="方正小标宋_GBK" w:hint="eastAsia"/>
                <w:b/>
                <w:bCs/>
                <w:sz w:val="36"/>
                <w:szCs w:val="36"/>
              </w:rPr>
              <w:t xml:space="preserve">              </w:t>
            </w:r>
            <w:r>
              <w:rPr>
                <w:rFonts w:ascii="方正小标宋_GBK" w:eastAsia="方正小标宋_GBK" w:hAnsi="方正小标宋_GBK" w:cs="方正小标宋_GBK" w:hint="eastAsia"/>
                <w:b/>
                <w:bCs/>
                <w:sz w:val="36"/>
                <w:szCs w:val="36"/>
              </w:rPr>
              <w:t>奖（</w:t>
            </w:r>
            <w:r>
              <w:rPr>
                <w:rFonts w:ascii="方正小标宋_GBK" w:eastAsia="方正小标宋_GBK" w:hAnsi="方正小标宋_GBK" w:cs="方正小标宋_GBK" w:hint="eastAsia"/>
                <w:b/>
                <w:bCs/>
                <w:sz w:val="36"/>
                <w:szCs w:val="36"/>
              </w:rPr>
              <w:t>25</w:t>
            </w:r>
            <w:r>
              <w:rPr>
                <w:rFonts w:ascii="方正小标宋_GBK" w:eastAsia="方正小标宋_GBK" w:hAnsi="方正小标宋_GBK" w:cs="方正小标宋_GBK" w:hint="eastAsia"/>
                <w:b/>
                <w:bCs/>
                <w:sz w:val="36"/>
                <w:szCs w:val="36"/>
              </w:rPr>
              <w:t>个）</w:t>
            </w:r>
          </w:p>
        </w:tc>
      </w:tr>
      <w:tr w:rsidR="00FE2709" w14:paraId="3D3010DF" w14:textId="77777777">
        <w:trPr>
          <w:trHeight w:val="680"/>
        </w:trPr>
        <w:tc>
          <w:tcPr>
            <w:tcW w:w="525" w:type="dxa"/>
            <w:shd w:val="clear" w:color="auto" w:fill="F8E57F"/>
            <w:vAlign w:val="center"/>
          </w:tcPr>
          <w:p w14:paraId="743DE9F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w:t>
            </w:r>
          </w:p>
        </w:tc>
        <w:tc>
          <w:tcPr>
            <w:tcW w:w="4733" w:type="dxa"/>
            <w:shd w:val="clear" w:color="auto" w:fill="F8E57F"/>
            <w:vAlign w:val="center"/>
          </w:tcPr>
          <w:p w14:paraId="0644C7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草莓杆</w:t>
            </w:r>
          </w:p>
        </w:tc>
        <w:tc>
          <w:tcPr>
            <w:tcW w:w="2547" w:type="dxa"/>
            <w:shd w:val="clear" w:color="auto" w:fill="F8E57F"/>
            <w:vAlign w:val="center"/>
          </w:tcPr>
          <w:p w14:paraId="1796F0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F8E57F"/>
            <w:vAlign w:val="center"/>
          </w:tcPr>
          <w:p w14:paraId="148FD0F1"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李俊星、薛杨杨、罗新生、田宜野、谭春林</w:t>
            </w:r>
          </w:p>
        </w:tc>
        <w:tc>
          <w:tcPr>
            <w:tcW w:w="2566" w:type="dxa"/>
            <w:shd w:val="clear" w:color="auto" w:fill="F8E57F"/>
            <w:vAlign w:val="center"/>
          </w:tcPr>
          <w:p w14:paraId="6C4F670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郭鹏远</w:t>
            </w:r>
          </w:p>
        </w:tc>
      </w:tr>
      <w:tr w:rsidR="00FE2709" w14:paraId="6A2F7C0B" w14:textId="77777777">
        <w:trPr>
          <w:trHeight w:val="680"/>
        </w:trPr>
        <w:tc>
          <w:tcPr>
            <w:tcW w:w="525" w:type="dxa"/>
            <w:shd w:val="clear" w:color="auto" w:fill="F8E57F"/>
            <w:vAlign w:val="center"/>
          </w:tcPr>
          <w:p w14:paraId="7803FDC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w:t>
            </w:r>
          </w:p>
        </w:tc>
        <w:tc>
          <w:tcPr>
            <w:tcW w:w="4733" w:type="dxa"/>
            <w:shd w:val="clear" w:color="auto" w:fill="F8E57F"/>
            <w:vAlign w:val="center"/>
          </w:tcPr>
          <w:p w14:paraId="4C2B68B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改革开放以来重庆流行文化的变迁</w:t>
            </w:r>
          </w:p>
        </w:tc>
        <w:tc>
          <w:tcPr>
            <w:tcW w:w="2547" w:type="dxa"/>
            <w:shd w:val="clear" w:color="auto" w:fill="F8E57F"/>
            <w:vAlign w:val="center"/>
          </w:tcPr>
          <w:p w14:paraId="385C77D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重庆文化遗产学院</w:t>
            </w:r>
          </w:p>
        </w:tc>
        <w:tc>
          <w:tcPr>
            <w:tcW w:w="2601" w:type="dxa"/>
            <w:shd w:val="clear" w:color="auto" w:fill="F8E57F"/>
            <w:vAlign w:val="center"/>
          </w:tcPr>
          <w:p w14:paraId="4E6F3526"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王尚燕、田川、张铃利、陈淑婷、陈俊杉、钞星</w:t>
            </w:r>
          </w:p>
        </w:tc>
        <w:tc>
          <w:tcPr>
            <w:tcW w:w="2566" w:type="dxa"/>
            <w:shd w:val="clear" w:color="auto" w:fill="F8E57F"/>
            <w:vAlign w:val="center"/>
          </w:tcPr>
          <w:p w14:paraId="1B56C0CF"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谭斯颖</w:t>
            </w:r>
          </w:p>
        </w:tc>
      </w:tr>
      <w:tr w:rsidR="00FE2709" w14:paraId="4D092817" w14:textId="77777777">
        <w:trPr>
          <w:trHeight w:val="680"/>
        </w:trPr>
        <w:tc>
          <w:tcPr>
            <w:tcW w:w="525" w:type="dxa"/>
            <w:shd w:val="clear" w:color="auto" w:fill="F8E57F"/>
            <w:vAlign w:val="center"/>
          </w:tcPr>
          <w:p w14:paraId="3AB6B0B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3</w:t>
            </w:r>
          </w:p>
        </w:tc>
        <w:tc>
          <w:tcPr>
            <w:tcW w:w="4733" w:type="dxa"/>
            <w:shd w:val="clear" w:color="auto" w:fill="F8E57F"/>
            <w:vAlign w:val="center"/>
          </w:tcPr>
          <w:p w14:paraId="0DA5A2C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《非物质文化遗产视阈下关于重庆方言岛潼南茶店方言及口头文化调查研究》</w:t>
            </w:r>
          </w:p>
        </w:tc>
        <w:tc>
          <w:tcPr>
            <w:tcW w:w="2547" w:type="dxa"/>
            <w:shd w:val="clear" w:color="auto" w:fill="F8E57F"/>
            <w:vAlign w:val="center"/>
          </w:tcPr>
          <w:p w14:paraId="2662D81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F8E57F"/>
            <w:vAlign w:val="center"/>
          </w:tcPr>
          <w:p w14:paraId="39094A8B"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陈迎欣、周茂萃、徐璐萍</w:t>
            </w:r>
          </w:p>
        </w:tc>
        <w:tc>
          <w:tcPr>
            <w:tcW w:w="2566" w:type="dxa"/>
            <w:shd w:val="clear" w:color="auto" w:fill="F8E57F"/>
            <w:vAlign w:val="center"/>
          </w:tcPr>
          <w:p w14:paraId="347D7BF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王宏梅</w:t>
            </w:r>
          </w:p>
        </w:tc>
      </w:tr>
      <w:tr w:rsidR="00FE2709" w14:paraId="06663D45" w14:textId="77777777">
        <w:trPr>
          <w:trHeight w:val="680"/>
        </w:trPr>
        <w:tc>
          <w:tcPr>
            <w:tcW w:w="525" w:type="dxa"/>
            <w:shd w:val="clear" w:color="auto" w:fill="F8E57F"/>
            <w:vAlign w:val="center"/>
          </w:tcPr>
          <w:p w14:paraId="7353DC2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4</w:t>
            </w:r>
          </w:p>
        </w:tc>
        <w:tc>
          <w:tcPr>
            <w:tcW w:w="4733" w:type="dxa"/>
            <w:shd w:val="clear" w:color="auto" w:fill="F8E57F"/>
            <w:vAlign w:val="center"/>
          </w:tcPr>
          <w:p w14:paraId="7331062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随意行</w:t>
            </w:r>
          </w:p>
        </w:tc>
        <w:tc>
          <w:tcPr>
            <w:tcW w:w="2547" w:type="dxa"/>
            <w:shd w:val="clear" w:color="auto" w:fill="F8E57F"/>
            <w:vAlign w:val="center"/>
          </w:tcPr>
          <w:p w14:paraId="3AC4EA8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电子信息与电气工程学院</w:t>
            </w:r>
          </w:p>
        </w:tc>
        <w:tc>
          <w:tcPr>
            <w:tcW w:w="2601" w:type="dxa"/>
            <w:shd w:val="clear" w:color="auto" w:fill="F8E57F"/>
            <w:vAlign w:val="center"/>
          </w:tcPr>
          <w:p w14:paraId="2F66A62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杨周、易忠山、刘柱、沈润华</w:t>
            </w:r>
          </w:p>
        </w:tc>
        <w:tc>
          <w:tcPr>
            <w:tcW w:w="2566" w:type="dxa"/>
            <w:shd w:val="clear" w:color="auto" w:fill="F8E57F"/>
            <w:vAlign w:val="center"/>
          </w:tcPr>
          <w:p w14:paraId="1000B681"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陈海峰、李杰</w:t>
            </w:r>
          </w:p>
        </w:tc>
      </w:tr>
      <w:tr w:rsidR="00FE2709" w14:paraId="28F42602" w14:textId="77777777">
        <w:trPr>
          <w:trHeight w:val="680"/>
        </w:trPr>
        <w:tc>
          <w:tcPr>
            <w:tcW w:w="525" w:type="dxa"/>
            <w:shd w:val="clear" w:color="auto" w:fill="F8E57F"/>
            <w:vAlign w:val="center"/>
          </w:tcPr>
          <w:p w14:paraId="1B4941B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5</w:t>
            </w:r>
          </w:p>
        </w:tc>
        <w:tc>
          <w:tcPr>
            <w:tcW w:w="4733" w:type="dxa"/>
            <w:shd w:val="clear" w:color="auto" w:fill="F8E57F"/>
            <w:vAlign w:val="center"/>
          </w:tcPr>
          <w:p w14:paraId="646A74B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健康</w:t>
            </w:r>
            <w:r>
              <w:rPr>
                <w:rFonts w:ascii="方正仿宋_GBK" w:eastAsia="方正仿宋_GBK" w:hAnsi="方正仿宋_GBK" w:cs="方正仿宋_GBK" w:hint="eastAsia"/>
                <w:kern w:val="0"/>
                <w:sz w:val="22"/>
                <w:szCs w:val="22"/>
              </w:rPr>
              <w:t>E</w:t>
            </w:r>
            <w:r>
              <w:rPr>
                <w:rFonts w:ascii="方正仿宋_GBK" w:eastAsia="方正仿宋_GBK" w:hAnsi="方正仿宋_GBK" w:cs="方正仿宋_GBK" w:hint="eastAsia"/>
                <w:kern w:val="0"/>
                <w:sz w:val="22"/>
                <w:szCs w:val="22"/>
              </w:rPr>
              <w:t>佳医</w:t>
            </w:r>
          </w:p>
        </w:tc>
        <w:tc>
          <w:tcPr>
            <w:tcW w:w="2547" w:type="dxa"/>
            <w:shd w:val="clear" w:color="auto" w:fill="F8E57F"/>
            <w:vAlign w:val="center"/>
          </w:tcPr>
          <w:p w14:paraId="630CD15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数学与大数据学院</w:t>
            </w:r>
          </w:p>
        </w:tc>
        <w:tc>
          <w:tcPr>
            <w:tcW w:w="2601" w:type="dxa"/>
            <w:shd w:val="clear" w:color="auto" w:fill="F8E57F"/>
            <w:vAlign w:val="center"/>
          </w:tcPr>
          <w:p w14:paraId="7DC80BA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刘婷玉、袁芳、周雨露、穆兰、陈泰毅、刘雨、漆浩、代梦绮、陈晓椰、王艺欣</w:t>
            </w:r>
          </w:p>
        </w:tc>
        <w:tc>
          <w:tcPr>
            <w:tcW w:w="2566" w:type="dxa"/>
            <w:shd w:val="clear" w:color="auto" w:fill="F8E57F"/>
            <w:vAlign w:val="center"/>
          </w:tcPr>
          <w:p w14:paraId="7E7350E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王毅磊</w:t>
            </w:r>
          </w:p>
        </w:tc>
      </w:tr>
      <w:tr w:rsidR="00FE2709" w14:paraId="5D4A734F" w14:textId="77777777">
        <w:trPr>
          <w:trHeight w:val="680"/>
        </w:trPr>
        <w:tc>
          <w:tcPr>
            <w:tcW w:w="525" w:type="dxa"/>
            <w:shd w:val="clear" w:color="auto" w:fill="F8E57F"/>
            <w:vAlign w:val="center"/>
          </w:tcPr>
          <w:p w14:paraId="3962DE1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lastRenderedPageBreak/>
              <w:t>6</w:t>
            </w:r>
          </w:p>
        </w:tc>
        <w:tc>
          <w:tcPr>
            <w:tcW w:w="4733" w:type="dxa"/>
            <w:shd w:val="clear" w:color="auto" w:fill="F8E57F"/>
            <w:vAlign w:val="center"/>
          </w:tcPr>
          <w:p w14:paraId="20EED72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《挣脱枷锁》</w:t>
            </w:r>
          </w:p>
        </w:tc>
        <w:tc>
          <w:tcPr>
            <w:tcW w:w="2547" w:type="dxa"/>
            <w:shd w:val="clear" w:color="auto" w:fill="F8E57F"/>
            <w:vAlign w:val="center"/>
          </w:tcPr>
          <w:p w14:paraId="05C0888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美术与设计学院</w:t>
            </w:r>
          </w:p>
        </w:tc>
        <w:tc>
          <w:tcPr>
            <w:tcW w:w="2601" w:type="dxa"/>
            <w:shd w:val="clear" w:color="auto" w:fill="F8E57F"/>
            <w:vAlign w:val="center"/>
          </w:tcPr>
          <w:p w14:paraId="46424D9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姚敏、陈泠伶、聂瑶瑶、左琼</w:t>
            </w:r>
          </w:p>
        </w:tc>
        <w:tc>
          <w:tcPr>
            <w:tcW w:w="2566" w:type="dxa"/>
            <w:shd w:val="clear" w:color="auto" w:fill="F8E57F"/>
            <w:vAlign w:val="center"/>
          </w:tcPr>
          <w:p w14:paraId="78A7ED60"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刘丽丽</w:t>
            </w:r>
          </w:p>
        </w:tc>
      </w:tr>
      <w:tr w:rsidR="00FE2709" w14:paraId="039E19F2" w14:textId="77777777">
        <w:trPr>
          <w:trHeight w:val="680"/>
        </w:trPr>
        <w:tc>
          <w:tcPr>
            <w:tcW w:w="525" w:type="dxa"/>
            <w:shd w:val="clear" w:color="auto" w:fill="F8E57F"/>
            <w:vAlign w:val="center"/>
          </w:tcPr>
          <w:p w14:paraId="0C368C39"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7</w:t>
            </w:r>
          </w:p>
        </w:tc>
        <w:tc>
          <w:tcPr>
            <w:tcW w:w="4733" w:type="dxa"/>
            <w:shd w:val="clear" w:color="auto" w:fill="F8E57F"/>
            <w:vAlign w:val="center"/>
          </w:tcPr>
          <w:p w14:paraId="23AE171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新能源汽车为什么“叫好不叫座”—基于计划行为理论的研究</w:t>
            </w:r>
          </w:p>
        </w:tc>
        <w:tc>
          <w:tcPr>
            <w:tcW w:w="2547" w:type="dxa"/>
            <w:shd w:val="clear" w:color="auto" w:fill="F8E57F"/>
            <w:vAlign w:val="center"/>
          </w:tcPr>
          <w:p w14:paraId="68B9740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F8E57F"/>
            <w:vAlign w:val="center"/>
          </w:tcPr>
          <w:p w14:paraId="2DA5D94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马迎枝、赵玉洁、陈伟玮、王影、曾其宏、孙亚楠</w:t>
            </w:r>
          </w:p>
        </w:tc>
        <w:tc>
          <w:tcPr>
            <w:tcW w:w="2566" w:type="dxa"/>
            <w:shd w:val="clear" w:color="auto" w:fill="F8E57F"/>
            <w:vAlign w:val="center"/>
          </w:tcPr>
          <w:p w14:paraId="4E8C9E34"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胡媛艳</w:t>
            </w:r>
          </w:p>
        </w:tc>
      </w:tr>
      <w:tr w:rsidR="00FE2709" w14:paraId="0DDBCDC2" w14:textId="77777777">
        <w:trPr>
          <w:trHeight w:val="680"/>
        </w:trPr>
        <w:tc>
          <w:tcPr>
            <w:tcW w:w="525" w:type="dxa"/>
            <w:shd w:val="clear" w:color="auto" w:fill="F8E57F"/>
            <w:vAlign w:val="center"/>
          </w:tcPr>
          <w:p w14:paraId="6355FF5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8</w:t>
            </w:r>
          </w:p>
        </w:tc>
        <w:tc>
          <w:tcPr>
            <w:tcW w:w="4733" w:type="dxa"/>
            <w:shd w:val="clear" w:color="auto" w:fill="F8E57F"/>
            <w:vAlign w:val="center"/>
          </w:tcPr>
          <w:p w14:paraId="7532008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基于系统动力学对航运管理与区域经济的动态分析</w:t>
            </w:r>
          </w:p>
        </w:tc>
        <w:tc>
          <w:tcPr>
            <w:tcW w:w="2547" w:type="dxa"/>
            <w:shd w:val="clear" w:color="auto" w:fill="F8E57F"/>
            <w:vAlign w:val="center"/>
          </w:tcPr>
          <w:p w14:paraId="1A4A226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土木工程学院</w:t>
            </w:r>
          </w:p>
        </w:tc>
        <w:tc>
          <w:tcPr>
            <w:tcW w:w="2601" w:type="dxa"/>
            <w:shd w:val="clear" w:color="auto" w:fill="F8E57F"/>
            <w:vAlign w:val="center"/>
          </w:tcPr>
          <w:p w14:paraId="2917165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任赢</w:t>
            </w:r>
          </w:p>
        </w:tc>
        <w:tc>
          <w:tcPr>
            <w:tcW w:w="2566" w:type="dxa"/>
            <w:shd w:val="clear" w:color="auto" w:fill="F8E57F"/>
            <w:vAlign w:val="center"/>
          </w:tcPr>
          <w:p w14:paraId="75C12600"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张星星</w:t>
            </w:r>
          </w:p>
        </w:tc>
      </w:tr>
      <w:tr w:rsidR="00FE2709" w14:paraId="14C22D62" w14:textId="77777777">
        <w:trPr>
          <w:trHeight w:val="680"/>
        </w:trPr>
        <w:tc>
          <w:tcPr>
            <w:tcW w:w="525" w:type="dxa"/>
            <w:shd w:val="clear" w:color="auto" w:fill="F8E57F"/>
            <w:vAlign w:val="center"/>
          </w:tcPr>
          <w:p w14:paraId="4471336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9</w:t>
            </w:r>
          </w:p>
        </w:tc>
        <w:tc>
          <w:tcPr>
            <w:tcW w:w="4733" w:type="dxa"/>
            <w:shd w:val="clear" w:color="auto" w:fill="F8E57F"/>
            <w:vAlign w:val="center"/>
          </w:tcPr>
          <w:p w14:paraId="45CE3C3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《佛本生》</w:t>
            </w:r>
          </w:p>
        </w:tc>
        <w:tc>
          <w:tcPr>
            <w:tcW w:w="2547" w:type="dxa"/>
            <w:shd w:val="clear" w:color="auto" w:fill="F8E57F"/>
            <w:vAlign w:val="center"/>
          </w:tcPr>
          <w:p w14:paraId="13E96B4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美术与设计学院</w:t>
            </w:r>
          </w:p>
        </w:tc>
        <w:tc>
          <w:tcPr>
            <w:tcW w:w="2601" w:type="dxa"/>
            <w:shd w:val="clear" w:color="auto" w:fill="F8E57F"/>
            <w:vAlign w:val="center"/>
          </w:tcPr>
          <w:p w14:paraId="7CC5D72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李晓玲、曾冬东、李宗杰、何军林</w:t>
            </w:r>
          </w:p>
        </w:tc>
        <w:tc>
          <w:tcPr>
            <w:tcW w:w="2566" w:type="dxa"/>
            <w:shd w:val="clear" w:color="auto" w:fill="F8E57F"/>
            <w:vAlign w:val="center"/>
          </w:tcPr>
          <w:p w14:paraId="4CDB511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刘丽丽</w:t>
            </w:r>
          </w:p>
        </w:tc>
      </w:tr>
      <w:tr w:rsidR="00FE2709" w14:paraId="56556E1D" w14:textId="77777777">
        <w:trPr>
          <w:trHeight w:val="680"/>
        </w:trPr>
        <w:tc>
          <w:tcPr>
            <w:tcW w:w="525" w:type="dxa"/>
            <w:shd w:val="clear" w:color="auto" w:fill="F8E57F"/>
            <w:vAlign w:val="center"/>
          </w:tcPr>
          <w:p w14:paraId="7853B62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10</w:t>
            </w:r>
          </w:p>
        </w:tc>
        <w:tc>
          <w:tcPr>
            <w:tcW w:w="4733" w:type="dxa"/>
            <w:shd w:val="clear" w:color="auto" w:fill="F8E57F"/>
            <w:vAlign w:val="center"/>
          </w:tcPr>
          <w:p w14:paraId="3E80072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大学生思维模式和污名化对心理求助态度的影响</w:t>
            </w:r>
          </w:p>
        </w:tc>
        <w:tc>
          <w:tcPr>
            <w:tcW w:w="2547" w:type="dxa"/>
            <w:shd w:val="clear" w:color="auto" w:fill="F8E57F"/>
            <w:vAlign w:val="center"/>
          </w:tcPr>
          <w:p w14:paraId="509F4F4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教育学院</w:t>
            </w:r>
          </w:p>
        </w:tc>
        <w:tc>
          <w:tcPr>
            <w:tcW w:w="2601" w:type="dxa"/>
            <w:shd w:val="clear" w:color="auto" w:fill="F8E57F"/>
            <w:vAlign w:val="center"/>
          </w:tcPr>
          <w:p w14:paraId="0AB1A7D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王思雨、赖自勤、黄显林</w:t>
            </w:r>
          </w:p>
        </w:tc>
        <w:tc>
          <w:tcPr>
            <w:tcW w:w="2566" w:type="dxa"/>
            <w:shd w:val="clear" w:color="auto" w:fill="F8E57F"/>
            <w:vAlign w:val="center"/>
          </w:tcPr>
          <w:p w14:paraId="5C80DAC4"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王婷</w:t>
            </w:r>
          </w:p>
        </w:tc>
      </w:tr>
      <w:tr w:rsidR="00FE2709" w14:paraId="06739C8C" w14:textId="77777777">
        <w:trPr>
          <w:trHeight w:val="680"/>
        </w:trPr>
        <w:tc>
          <w:tcPr>
            <w:tcW w:w="525" w:type="dxa"/>
            <w:shd w:val="clear" w:color="auto" w:fill="F8E57F"/>
            <w:vAlign w:val="center"/>
          </w:tcPr>
          <w:p w14:paraId="266E315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11</w:t>
            </w:r>
          </w:p>
        </w:tc>
        <w:tc>
          <w:tcPr>
            <w:tcW w:w="4733" w:type="dxa"/>
            <w:shd w:val="clear" w:color="auto" w:fill="F8E57F"/>
            <w:vAlign w:val="center"/>
          </w:tcPr>
          <w:p w14:paraId="6C68AD0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疫情视角下大学生运动健身情况—基于重庆文理学院大学生疫情背景下关于运动的调查</w:t>
            </w:r>
          </w:p>
        </w:tc>
        <w:tc>
          <w:tcPr>
            <w:tcW w:w="2547" w:type="dxa"/>
            <w:shd w:val="clear" w:color="auto" w:fill="F8E57F"/>
            <w:vAlign w:val="center"/>
          </w:tcPr>
          <w:p w14:paraId="06C2C32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F8E57F"/>
            <w:vAlign w:val="center"/>
          </w:tcPr>
          <w:p w14:paraId="78C49DE1"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胡浩、张咏婵、黄琴、潘慧琪、谢勇鑫</w:t>
            </w:r>
          </w:p>
        </w:tc>
        <w:tc>
          <w:tcPr>
            <w:tcW w:w="2566" w:type="dxa"/>
            <w:shd w:val="clear" w:color="auto" w:fill="F8E57F"/>
            <w:vAlign w:val="center"/>
          </w:tcPr>
          <w:p w14:paraId="29E9B93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王俊</w:t>
            </w:r>
          </w:p>
        </w:tc>
      </w:tr>
      <w:tr w:rsidR="00FE2709" w14:paraId="4AD8CD18" w14:textId="77777777">
        <w:trPr>
          <w:trHeight w:val="680"/>
        </w:trPr>
        <w:tc>
          <w:tcPr>
            <w:tcW w:w="525" w:type="dxa"/>
            <w:shd w:val="clear" w:color="auto" w:fill="F8E57F"/>
            <w:vAlign w:val="center"/>
          </w:tcPr>
          <w:p w14:paraId="1C495C5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12</w:t>
            </w:r>
          </w:p>
        </w:tc>
        <w:tc>
          <w:tcPr>
            <w:tcW w:w="4733" w:type="dxa"/>
            <w:shd w:val="clear" w:color="auto" w:fill="F8E57F"/>
            <w:vAlign w:val="center"/>
          </w:tcPr>
          <w:p w14:paraId="4569036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“直播</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”带货模式实践探索——基于渝东北地区特色农产品销售现状的研究调查</w:t>
            </w:r>
          </w:p>
        </w:tc>
        <w:tc>
          <w:tcPr>
            <w:tcW w:w="2547" w:type="dxa"/>
            <w:shd w:val="clear" w:color="auto" w:fill="F8E57F"/>
            <w:vAlign w:val="center"/>
          </w:tcPr>
          <w:p w14:paraId="68B5237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药学院</w:t>
            </w:r>
            <w:r>
              <w:rPr>
                <w:rFonts w:ascii="方正仿宋_GBK" w:eastAsia="方正仿宋_GBK" w:hAnsi="方正仿宋_GBK" w:cs="方正仿宋_GBK" w:hint="eastAsia"/>
                <w:kern w:val="0"/>
                <w:sz w:val="22"/>
                <w:szCs w:val="22"/>
              </w:rPr>
              <w:t>/</w:t>
            </w:r>
            <w:r>
              <w:rPr>
                <w:rFonts w:ascii="方正仿宋_GBK" w:eastAsia="方正仿宋_GBK" w:hAnsi="方正仿宋_GBK" w:cs="方正仿宋_GBK" w:hint="eastAsia"/>
                <w:kern w:val="0"/>
                <w:sz w:val="22"/>
                <w:szCs w:val="22"/>
              </w:rPr>
              <w:t>创新靶向药物国际研究院</w:t>
            </w:r>
          </w:p>
        </w:tc>
        <w:tc>
          <w:tcPr>
            <w:tcW w:w="2601" w:type="dxa"/>
            <w:shd w:val="clear" w:color="auto" w:fill="F8E57F"/>
            <w:vAlign w:val="center"/>
          </w:tcPr>
          <w:p w14:paraId="081DA4C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胡聪、陈晓梅、谭琴、陈凤</w:t>
            </w:r>
          </w:p>
        </w:tc>
        <w:tc>
          <w:tcPr>
            <w:tcW w:w="2566" w:type="dxa"/>
            <w:shd w:val="clear" w:color="auto" w:fill="F8E57F"/>
            <w:vAlign w:val="center"/>
          </w:tcPr>
          <w:p w14:paraId="74465FDE"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王俊</w:t>
            </w:r>
          </w:p>
        </w:tc>
      </w:tr>
      <w:tr w:rsidR="00FE2709" w14:paraId="19BA39FF" w14:textId="77777777">
        <w:trPr>
          <w:trHeight w:val="680"/>
        </w:trPr>
        <w:tc>
          <w:tcPr>
            <w:tcW w:w="525" w:type="dxa"/>
            <w:shd w:val="clear" w:color="auto" w:fill="F8E57F"/>
            <w:vAlign w:val="center"/>
          </w:tcPr>
          <w:p w14:paraId="7A40FEE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13</w:t>
            </w:r>
          </w:p>
        </w:tc>
        <w:tc>
          <w:tcPr>
            <w:tcW w:w="4733" w:type="dxa"/>
            <w:shd w:val="clear" w:color="auto" w:fill="F8E57F"/>
            <w:vAlign w:val="center"/>
          </w:tcPr>
          <w:p w14:paraId="2A7F3D4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w:t>
            </w:r>
            <w:r>
              <w:rPr>
                <w:rStyle w:val="font11"/>
                <w:color w:val="auto"/>
                <w:sz w:val="22"/>
                <w:szCs w:val="22"/>
              </w:rPr>
              <w:t>关于大学生医疗保险满意度的调查报告》</w:t>
            </w:r>
          </w:p>
        </w:tc>
        <w:tc>
          <w:tcPr>
            <w:tcW w:w="2547" w:type="dxa"/>
            <w:shd w:val="clear" w:color="auto" w:fill="F8E57F"/>
            <w:vAlign w:val="center"/>
          </w:tcPr>
          <w:p w14:paraId="6E5DCAF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文化与传媒学院</w:t>
            </w:r>
          </w:p>
        </w:tc>
        <w:tc>
          <w:tcPr>
            <w:tcW w:w="2601" w:type="dxa"/>
            <w:shd w:val="clear" w:color="auto" w:fill="F8E57F"/>
            <w:vAlign w:val="center"/>
          </w:tcPr>
          <w:p w14:paraId="1F3F61B6"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陈怡璇、郑怡敏、林奕榕、陈臻阳</w:t>
            </w:r>
          </w:p>
        </w:tc>
        <w:tc>
          <w:tcPr>
            <w:tcW w:w="2566" w:type="dxa"/>
            <w:shd w:val="clear" w:color="auto" w:fill="F8E57F"/>
            <w:vAlign w:val="center"/>
          </w:tcPr>
          <w:p w14:paraId="5D9434CB"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唐晓童</w:t>
            </w:r>
          </w:p>
        </w:tc>
      </w:tr>
      <w:tr w:rsidR="00FE2709" w14:paraId="5E7959B8" w14:textId="77777777">
        <w:trPr>
          <w:trHeight w:val="680"/>
        </w:trPr>
        <w:tc>
          <w:tcPr>
            <w:tcW w:w="525" w:type="dxa"/>
            <w:shd w:val="clear" w:color="auto" w:fill="F8E57F"/>
            <w:vAlign w:val="center"/>
          </w:tcPr>
          <w:p w14:paraId="184FB4D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14</w:t>
            </w:r>
          </w:p>
        </w:tc>
        <w:tc>
          <w:tcPr>
            <w:tcW w:w="4733" w:type="dxa"/>
            <w:shd w:val="clear" w:color="auto" w:fill="F8E57F"/>
            <w:vAlign w:val="center"/>
          </w:tcPr>
          <w:p w14:paraId="44D987B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红色火光照亮中国道路</w:t>
            </w:r>
          </w:p>
        </w:tc>
        <w:tc>
          <w:tcPr>
            <w:tcW w:w="2547" w:type="dxa"/>
            <w:shd w:val="clear" w:color="auto" w:fill="F8E57F"/>
            <w:vAlign w:val="center"/>
          </w:tcPr>
          <w:p w14:paraId="6837D7E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外国语学院</w:t>
            </w:r>
          </w:p>
        </w:tc>
        <w:tc>
          <w:tcPr>
            <w:tcW w:w="2601" w:type="dxa"/>
            <w:shd w:val="clear" w:color="auto" w:fill="F8E57F"/>
            <w:vAlign w:val="center"/>
          </w:tcPr>
          <w:p w14:paraId="4163D9F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蒙明喆</w:t>
            </w:r>
          </w:p>
        </w:tc>
        <w:tc>
          <w:tcPr>
            <w:tcW w:w="2566" w:type="dxa"/>
            <w:shd w:val="clear" w:color="auto" w:fill="F8E57F"/>
            <w:vAlign w:val="center"/>
          </w:tcPr>
          <w:p w14:paraId="2EADD96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李桂芳</w:t>
            </w:r>
          </w:p>
        </w:tc>
      </w:tr>
      <w:tr w:rsidR="00FE2709" w14:paraId="5B9B67F4" w14:textId="77777777">
        <w:trPr>
          <w:trHeight w:val="680"/>
        </w:trPr>
        <w:tc>
          <w:tcPr>
            <w:tcW w:w="525" w:type="dxa"/>
            <w:shd w:val="clear" w:color="auto" w:fill="F8E57F"/>
            <w:vAlign w:val="center"/>
          </w:tcPr>
          <w:p w14:paraId="7073CED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15</w:t>
            </w:r>
          </w:p>
        </w:tc>
        <w:tc>
          <w:tcPr>
            <w:tcW w:w="4733" w:type="dxa"/>
            <w:shd w:val="clear" w:color="auto" w:fill="F8E57F"/>
            <w:vAlign w:val="center"/>
          </w:tcPr>
          <w:p w14:paraId="25D4117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晴雨伞共享计划</w:t>
            </w:r>
          </w:p>
        </w:tc>
        <w:tc>
          <w:tcPr>
            <w:tcW w:w="2547" w:type="dxa"/>
            <w:shd w:val="clear" w:color="auto" w:fill="F8E57F"/>
            <w:vAlign w:val="center"/>
          </w:tcPr>
          <w:p w14:paraId="53AF9F2F"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F8E57F"/>
            <w:vAlign w:val="center"/>
          </w:tcPr>
          <w:p w14:paraId="137A9F7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刘毅、欧泽清、李尚柯</w:t>
            </w:r>
          </w:p>
        </w:tc>
        <w:tc>
          <w:tcPr>
            <w:tcW w:w="2566" w:type="dxa"/>
            <w:shd w:val="clear" w:color="auto" w:fill="F8E57F"/>
            <w:vAlign w:val="center"/>
          </w:tcPr>
          <w:p w14:paraId="6243BC4B"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雪小飞</w:t>
            </w:r>
          </w:p>
        </w:tc>
      </w:tr>
      <w:tr w:rsidR="00FE2709" w14:paraId="27CCFFD7" w14:textId="77777777">
        <w:trPr>
          <w:trHeight w:val="680"/>
        </w:trPr>
        <w:tc>
          <w:tcPr>
            <w:tcW w:w="525" w:type="dxa"/>
            <w:shd w:val="clear" w:color="auto" w:fill="F8E57F"/>
            <w:vAlign w:val="center"/>
          </w:tcPr>
          <w:p w14:paraId="73EFEC4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16</w:t>
            </w:r>
          </w:p>
        </w:tc>
        <w:tc>
          <w:tcPr>
            <w:tcW w:w="4733" w:type="dxa"/>
            <w:shd w:val="clear" w:color="auto" w:fill="F8E57F"/>
            <w:vAlign w:val="center"/>
          </w:tcPr>
          <w:p w14:paraId="56477A0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2020</w:t>
            </w:r>
            <w:r>
              <w:rPr>
                <w:rFonts w:ascii="方正仿宋_GBK" w:eastAsia="方正仿宋_GBK" w:hAnsi="方正仿宋_GBK" w:cs="方正仿宋_GBK" w:hint="eastAsia"/>
                <w:kern w:val="0"/>
                <w:sz w:val="22"/>
                <w:szCs w:val="22"/>
              </w:rPr>
              <w:t>暑期社会实践决战决胜脱贫攻坚调研团调查报告</w:t>
            </w:r>
          </w:p>
        </w:tc>
        <w:tc>
          <w:tcPr>
            <w:tcW w:w="2547" w:type="dxa"/>
            <w:shd w:val="clear" w:color="auto" w:fill="F8E57F"/>
            <w:vAlign w:val="center"/>
          </w:tcPr>
          <w:p w14:paraId="0F21B85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外国语学院</w:t>
            </w:r>
          </w:p>
        </w:tc>
        <w:tc>
          <w:tcPr>
            <w:tcW w:w="2601" w:type="dxa"/>
            <w:shd w:val="clear" w:color="auto" w:fill="F8E57F"/>
            <w:vAlign w:val="center"/>
          </w:tcPr>
          <w:p w14:paraId="1BAA7C6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向琬芸、明越，李艺，熊承霖</w:t>
            </w:r>
          </w:p>
        </w:tc>
        <w:tc>
          <w:tcPr>
            <w:tcW w:w="2566" w:type="dxa"/>
            <w:shd w:val="clear" w:color="auto" w:fill="F8E57F"/>
            <w:vAlign w:val="center"/>
          </w:tcPr>
          <w:p w14:paraId="7672A91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邹盛瑜</w:t>
            </w:r>
          </w:p>
        </w:tc>
      </w:tr>
      <w:tr w:rsidR="00FE2709" w14:paraId="1797E8F0" w14:textId="77777777">
        <w:trPr>
          <w:trHeight w:val="680"/>
        </w:trPr>
        <w:tc>
          <w:tcPr>
            <w:tcW w:w="525" w:type="dxa"/>
            <w:shd w:val="clear" w:color="auto" w:fill="F8E57F"/>
            <w:vAlign w:val="center"/>
          </w:tcPr>
          <w:p w14:paraId="7E7FAEF2"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t>17</w:t>
            </w:r>
          </w:p>
        </w:tc>
        <w:tc>
          <w:tcPr>
            <w:tcW w:w="4733" w:type="dxa"/>
            <w:shd w:val="clear" w:color="auto" w:fill="F8E57F"/>
            <w:vAlign w:val="center"/>
          </w:tcPr>
          <w:p w14:paraId="036783F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《风雨同舟》</w:t>
            </w:r>
          </w:p>
        </w:tc>
        <w:tc>
          <w:tcPr>
            <w:tcW w:w="2547" w:type="dxa"/>
            <w:shd w:val="clear" w:color="auto" w:fill="F8E57F"/>
            <w:vAlign w:val="center"/>
          </w:tcPr>
          <w:p w14:paraId="353D31C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音乐学院</w:t>
            </w:r>
          </w:p>
        </w:tc>
        <w:tc>
          <w:tcPr>
            <w:tcW w:w="2601" w:type="dxa"/>
            <w:shd w:val="clear" w:color="auto" w:fill="F8E57F"/>
            <w:vAlign w:val="center"/>
          </w:tcPr>
          <w:p w14:paraId="07AB83D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龙月</w:t>
            </w:r>
          </w:p>
        </w:tc>
        <w:tc>
          <w:tcPr>
            <w:tcW w:w="2566" w:type="dxa"/>
            <w:shd w:val="clear" w:color="auto" w:fill="F8E57F"/>
            <w:vAlign w:val="center"/>
          </w:tcPr>
          <w:p w14:paraId="59EDEC87"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范宣辉</w:t>
            </w:r>
          </w:p>
        </w:tc>
      </w:tr>
      <w:tr w:rsidR="00FE2709" w14:paraId="341369CA" w14:textId="77777777">
        <w:trPr>
          <w:trHeight w:val="680"/>
        </w:trPr>
        <w:tc>
          <w:tcPr>
            <w:tcW w:w="525" w:type="dxa"/>
            <w:shd w:val="clear" w:color="auto" w:fill="F8E57F"/>
            <w:vAlign w:val="center"/>
          </w:tcPr>
          <w:p w14:paraId="39CFF64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sz w:val="22"/>
                <w:szCs w:val="22"/>
              </w:rPr>
              <w:lastRenderedPageBreak/>
              <w:t>18</w:t>
            </w:r>
          </w:p>
        </w:tc>
        <w:tc>
          <w:tcPr>
            <w:tcW w:w="4733" w:type="dxa"/>
            <w:shd w:val="clear" w:color="auto" w:fill="F8E57F"/>
            <w:vAlign w:val="center"/>
          </w:tcPr>
          <w:p w14:paraId="7A272F3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抓好三农工作，改善民众生活</w:t>
            </w:r>
          </w:p>
        </w:tc>
        <w:tc>
          <w:tcPr>
            <w:tcW w:w="2547" w:type="dxa"/>
            <w:shd w:val="clear" w:color="auto" w:fill="F8E57F"/>
            <w:vAlign w:val="center"/>
          </w:tcPr>
          <w:p w14:paraId="4C4B711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外国语学院</w:t>
            </w:r>
          </w:p>
        </w:tc>
        <w:tc>
          <w:tcPr>
            <w:tcW w:w="2601" w:type="dxa"/>
            <w:shd w:val="clear" w:color="auto" w:fill="F8E57F"/>
            <w:vAlign w:val="center"/>
          </w:tcPr>
          <w:p w14:paraId="053ED2BB"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文巧</w:t>
            </w:r>
          </w:p>
        </w:tc>
        <w:tc>
          <w:tcPr>
            <w:tcW w:w="2566" w:type="dxa"/>
            <w:shd w:val="clear" w:color="auto" w:fill="F8E57F"/>
            <w:vAlign w:val="center"/>
          </w:tcPr>
          <w:p w14:paraId="56271311"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邹盛瑜</w:t>
            </w:r>
          </w:p>
        </w:tc>
      </w:tr>
      <w:tr w:rsidR="00FE2709" w14:paraId="427D08F3" w14:textId="77777777">
        <w:trPr>
          <w:trHeight w:val="680"/>
        </w:trPr>
        <w:tc>
          <w:tcPr>
            <w:tcW w:w="525" w:type="dxa"/>
            <w:shd w:val="clear" w:color="auto" w:fill="F8E57F"/>
            <w:vAlign w:val="center"/>
          </w:tcPr>
          <w:p w14:paraId="67CE3276"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19</w:t>
            </w:r>
          </w:p>
        </w:tc>
        <w:tc>
          <w:tcPr>
            <w:tcW w:w="4733" w:type="dxa"/>
            <w:shd w:val="clear" w:color="auto" w:fill="F8E57F"/>
            <w:vAlign w:val="center"/>
          </w:tcPr>
          <w:p w14:paraId="6C72CF0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高校体育课堂教学评价方法探究</w:t>
            </w:r>
          </w:p>
        </w:tc>
        <w:tc>
          <w:tcPr>
            <w:tcW w:w="2547" w:type="dxa"/>
            <w:shd w:val="clear" w:color="auto" w:fill="F8E57F"/>
            <w:vAlign w:val="center"/>
          </w:tcPr>
          <w:p w14:paraId="0B7D2A8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体育学院</w:t>
            </w:r>
          </w:p>
        </w:tc>
        <w:tc>
          <w:tcPr>
            <w:tcW w:w="2601" w:type="dxa"/>
            <w:shd w:val="clear" w:color="auto" w:fill="F8E57F"/>
            <w:vAlign w:val="center"/>
          </w:tcPr>
          <w:p w14:paraId="5BD5D8A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黎翔宇</w:t>
            </w:r>
          </w:p>
        </w:tc>
        <w:tc>
          <w:tcPr>
            <w:tcW w:w="2566" w:type="dxa"/>
            <w:shd w:val="clear" w:color="auto" w:fill="F8E57F"/>
            <w:vAlign w:val="center"/>
          </w:tcPr>
          <w:p w14:paraId="35E58DC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万星</w:t>
            </w:r>
          </w:p>
        </w:tc>
      </w:tr>
      <w:tr w:rsidR="00FE2709" w14:paraId="1799D266" w14:textId="77777777">
        <w:trPr>
          <w:trHeight w:val="680"/>
        </w:trPr>
        <w:tc>
          <w:tcPr>
            <w:tcW w:w="525" w:type="dxa"/>
            <w:shd w:val="clear" w:color="auto" w:fill="F8E57F"/>
            <w:vAlign w:val="center"/>
          </w:tcPr>
          <w:p w14:paraId="51CD1D3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20</w:t>
            </w:r>
          </w:p>
        </w:tc>
        <w:tc>
          <w:tcPr>
            <w:tcW w:w="4733" w:type="dxa"/>
            <w:shd w:val="clear" w:color="auto" w:fill="F8E57F"/>
            <w:vAlign w:val="center"/>
          </w:tcPr>
          <w:p w14:paraId="44E6464E"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自动打饭机</w:t>
            </w:r>
          </w:p>
        </w:tc>
        <w:tc>
          <w:tcPr>
            <w:tcW w:w="2547" w:type="dxa"/>
            <w:shd w:val="clear" w:color="auto" w:fill="F8E57F"/>
            <w:vAlign w:val="center"/>
          </w:tcPr>
          <w:p w14:paraId="5124063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智能制造工程学院</w:t>
            </w:r>
          </w:p>
        </w:tc>
        <w:tc>
          <w:tcPr>
            <w:tcW w:w="2601" w:type="dxa"/>
            <w:shd w:val="clear" w:color="auto" w:fill="F8E57F"/>
            <w:vAlign w:val="center"/>
          </w:tcPr>
          <w:p w14:paraId="6E0E2FD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唐明海、周洁、任湖洪、胡涛</w:t>
            </w:r>
          </w:p>
        </w:tc>
        <w:tc>
          <w:tcPr>
            <w:tcW w:w="2566" w:type="dxa"/>
            <w:shd w:val="clear" w:color="auto" w:fill="F8E57F"/>
            <w:vAlign w:val="center"/>
          </w:tcPr>
          <w:p w14:paraId="314DFAC3"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郭鹏远</w:t>
            </w:r>
          </w:p>
        </w:tc>
      </w:tr>
      <w:tr w:rsidR="00FE2709" w14:paraId="68B793FB" w14:textId="77777777">
        <w:trPr>
          <w:trHeight w:val="680"/>
        </w:trPr>
        <w:tc>
          <w:tcPr>
            <w:tcW w:w="525" w:type="dxa"/>
            <w:shd w:val="clear" w:color="auto" w:fill="F8E57F"/>
            <w:vAlign w:val="center"/>
          </w:tcPr>
          <w:p w14:paraId="03295871"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21</w:t>
            </w:r>
          </w:p>
        </w:tc>
        <w:tc>
          <w:tcPr>
            <w:tcW w:w="4733" w:type="dxa"/>
            <w:shd w:val="clear" w:color="auto" w:fill="F8E57F"/>
            <w:vAlign w:val="center"/>
          </w:tcPr>
          <w:p w14:paraId="6432A22B"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走近自然：“智造”空气能让生活更加幸福</w:t>
            </w:r>
          </w:p>
        </w:tc>
        <w:tc>
          <w:tcPr>
            <w:tcW w:w="2547" w:type="dxa"/>
            <w:shd w:val="clear" w:color="auto" w:fill="F8E57F"/>
            <w:vAlign w:val="center"/>
          </w:tcPr>
          <w:p w14:paraId="05843188"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旅游学院</w:t>
            </w:r>
          </w:p>
        </w:tc>
        <w:tc>
          <w:tcPr>
            <w:tcW w:w="2601" w:type="dxa"/>
            <w:shd w:val="clear" w:color="auto" w:fill="F8E57F"/>
            <w:vAlign w:val="center"/>
          </w:tcPr>
          <w:p w14:paraId="3B6CD3B9"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刘议文、张书维</w:t>
            </w:r>
          </w:p>
        </w:tc>
        <w:tc>
          <w:tcPr>
            <w:tcW w:w="2566" w:type="dxa"/>
            <w:shd w:val="clear" w:color="auto" w:fill="F8E57F"/>
            <w:vAlign w:val="center"/>
          </w:tcPr>
          <w:p w14:paraId="59032537"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秦荣廷、王瑞胡</w:t>
            </w:r>
          </w:p>
        </w:tc>
      </w:tr>
      <w:tr w:rsidR="00FE2709" w14:paraId="035E45AA" w14:textId="77777777">
        <w:trPr>
          <w:trHeight w:val="680"/>
        </w:trPr>
        <w:tc>
          <w:tcPr>
            <w:tcW w:w="525" w:type="dxa"/>
            <w:shd w:val="clear" w:color="auto" w:fill="F8E57F"/>
            <w:vAlign w:val="center"/>
          </w:tcPr>
          <w:p w14:paraId="65B4FEB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22</w:t>
            </w:r>
          </w:p>
        </w:tc>
        <w:tc>
          <w:tcPr>
            <w:tcW w:w="4733" w:type="dxa"/>
            <w:shd w:val="clear" w:color="auto" w:fill="F8E57F"/>
            <w:vAlign w:val="center"/>
          </w:tcPr>
          <w:p w14:paraId="6B9BA577"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一音到位——语音控制可开合多功能分类垃圾桶</w:t>
            </w:r>
          </w:p>
        </w:tc>
        <w:tc>
          <w:tcPr>
            <w:tcW w:w="2547" w:type="dxa"/>
            <w:shd w:val="clear" w:color="auto" w:fill="F8E57F"/>
            <w:vAlign w:val="center"/>
          </w:tcPr>
          <w:p w14:paraId="4D27A5EA"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F8E57F"/>
            <w:vAlign w:val="center"/>
          </w:tcPr>
          <w:p w14:paraId="0514DA34"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腊文堉、袁洁、曹卿雅、黄俊、周秉萱、包立文</w:t>
            </w:r>
          </w:p>
        </w:tc>
        <w:tc>
          <w:tcPr>
            <w:tcW w:w="2566" w:type="dxa"/>
            <w:shd w:val="clear" w:color="auto" w:fill="F8E57F"/>
            <w:vAlign w:val="center"/>
          </w:tcPr>
          <w:p w14:paraId="0C03A85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彭琴、何克杰</w:t>
            </w:r>
          </w:p>
        </w:tc>
      </w:tr>
      <w:tr w:rsidR="00FE2709" w14:paraId="571D6058" w14:textId="77777777">
        <w:trPr>
          <w:trHeight w:val="680"/>
        </w:trPr>
        <w:tc>
          <w:tcPr>
            <w:tcW w:w="525" w:type="dxa"/>
            <w:shd w:val="clear" w:color="auto" w:fill="F8E57F"/>
            <w:vAlign w:val="center"/>
          </w:tcPr>
          <w:p w14:paraId="52A32A6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23</w:t>
            </w:r>
          </w:p>
        </w:tc>
        <w:tc>
          <w:tcPr>
            <w:tcW w:w="4733" w:type="dxa"/>
            <w:shd w:val="clear" w:color="auto" w:fill="F8E57F"/>
            <w:vAlign w:val="center"/>
          </w:tcPr>
          <w:p w14:paraId="589D97BD"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Style w:val="font31"/>
                <w:color w:val="auto"/>
                <w:sz w:val="22"/>
                <w:szCs w:val="22"/>
              </w:rPr>
              <w:t>《抗击疫情，我们同在》</w:t>
            </w:r>
          </w:p>
        </w:tc>
        <w:tc>
          <w:tcPr>
            <w:tcW w:w="2547" w:type="dxa"/>
            <w:shd w:val="clear" w:color="auto" w:fill="F8E57F"/>
            <w:vAlign w:val="center"/>
          </w:tcPr>
          <w:p w14:paraId="30D318F5"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音乐学院</w:t>
            </w:r>
          </w:p>
        </w:tc>
        <w:tc>
          <w:tcPr>
            <w:tcW w:w="2601" w:type="dxa"/>
            <w:shd w:val="clear" w:color="auto" w:fill="F8E57F"/>
            <w:vAlign w:val="center"/>
          </w:tcPr>
          <w:p w14:paraId="2D714D0A"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冉梓漫、陈星宇、黄丽纯</w:t>
            </w:r>
          </w:p>
        </w:tc>
        <w:tc>
          <w:tcPr>
            <w:tcW w:w="2566" w:type="dxa"/>
            <w:shd w:val="clear" w:color="auto" w:fill="F8E57F"/>
            <w:vAlign w:val="center"/>
          </w:tcPr>
          <w:p w14:paraId="6EA550E5"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范宣辉</w:t>
            </w:r>
          </w:p>
        </w:tc>
      </w:tr>
      <w:tr w:rsidR="00FE2709" w14:paraId="2F905BDB" w14:textId="77777777">
        <w:trPr>
          <w:trHeight w:val="680"/>
        </w:trPr>
        <w:tc>
          <w:tcPr>
            <w:tcW w:w="525" w:type="dxa"/>
            <w:shd w:val="clear" w:color="auto" w:fill="F8E57F"/>
            <w:vAlign w:val="center"/>
          </w:tcPr>
          <w:p w14:paraId="1D05F34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24</w:t>
            </w:r>
          </w:p>
        </w:tc>
        <w:tc>
          <w:tcPr>
            <w:tcW w:w="4733" w:type="dxa"/>
            <w:shd w:val="clear" w:color="auto" w:fill="F8E57F"/>
            <w:vAlign w:val="center"/>
          </w:tcPr>
          <w:p w14:paraId="0851AB94"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体育教学中羽毛球立德树人教育效应研究</w:t>
            </w:r>
          </w:p>
        </w:tc>
        <w:tc>
          <w:tcPr>
            <w:tcW w:w="2547" w:type="dxa"/>
            <w:shd w:val="clear" w:color="auto" w:fill="F8E57F"/>
            <w:vAlign w:val="center"/>
          </w:tcPr>
          <w:p w14:paraId="403011A0"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体育学院</w:t>
            </w:r>
          </w:p>
        </w:tc>
        <w:tc>
          <w:tcPr>
            <w:tcW w:w="2601" w:type="dxa"/>
            <w:shd w:val="clear" w:color="auto" w:fill="F8E57F"/>
            <w:vAlign w:val="center"/>
          </w:tcPr>
          <w:p w14:paraId="0F20FE3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曹玲丽</w:t>
            </w:r>
          </w:p>
        </w:tc>
        <w:tc>
          <w:tcPr>
            <w:tcW w:w="2566" w:type="dxa"/>
            <w:shd w:val="clear" w:color="auto" w:fill="F8E57F"/>
            <w:vAlign w:val="center"/>
          </w:tcPr>
          <w:p w14:paraId="7FC47A2F"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孔庆波</w:t>
            </w:r>
          </w:p>
        </w:tc>
      </w:tr>
      <w:tr w:rsidR="00FE2709" w14:paraId="040E9140" w14:textId="77777777">
        <w:trPr>
          <w:trHeight w:val="680"/>
        </w:trPr>
        <w:tc>
          <w:tcPr>
            <w:tcW w:w="525" w:type="dxa"/>
            <w:shd w:val="clear" w:color="auto" w:fill="F8E57F"/>
            <w:vAlign w:val="center"/>
          </w:tcPr>
          <w:p w14:paraId="5020A0EC"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25</w:t>
            </w:r>
          </w:p>
        </w:tc>
        <w:tc>
          <w:tcPr>
            <w:tcW w:w="4733" w:type="dxa"/>
            <w:shd w:val="clear" w:color="auto" w:fill="F8E57F"/>
            <w:vAlign w:val="center"/>
          </w:tcPr>
          <w:p w14:paraId="0ECA58B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千灯共燃曜南北，华夏齐心定乾坤</w:t>
            </w:r>
          </w:p>
        </w:tc>
        <w:tc>
          <w:tcPr>
            <w:tcW w:w="2547" w:type="dxa"/>
            <w:shd w:val="clear" w:color="auto" w:fill="F8E57F"/>
            <w:vAlign w:val="center"/>
          </w:tcPr>
          <w:p w14:paraId="03B99223" w14:textId="77777777" w:rsidR="00FE2709" w:rsidRDefault="0008186C">
            <w:pPr>
              <w:widowControl/>
              <w:spacing w:line="380" w:lineRule="exact"/>
              <w:jc w:val="center"/>
              <w:textAlignment w:val="center"/>
              <w:rPr>
                <w:rFonts w:ascii="方正仿宋_GBK" w:eastAsia="方正仿宋_GBK" w:hAnsi="方正仿宋_GBK" w:cs="方正仿宋_GBK"/>
                <w:sz w:val="22"/>
                <w:szCs w:val="22"/>
              </w:rPr>
            </w:pPr>
            <w:r>
              <w:rPr>
                <w:rFonts w:ascii="方正仿宋_GBK" w:eastAsia="方正仿宋_GBK" w:hAnsi="方正仿宋_GBK" w:cs="方正仿宋_GBK" w:hint="eastAsia"/>
                <w:kern w:val="0"/>
                <w:sz w:val="22"/>
                <w:szCs w:val="22"/>
              </w:rPr>
              <w:t>化学与环境工程学院</w:t>
            </w:r>
          </w:p>
        </w:tc>
        <w:tc>
          <w:tcPr>
            <w:tcW w:w="2601" w:type="dxa"/>
            <w:shd w:val="clear" w:color="auto" w:fill="F8E57F"/>
            <w:vAlign w:val="center"/>
          </w:tcPr>
          <w:p w14:paraId="01280AA8"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欧小凤、卫灿、邹佳洪、李夏风、朱琴</w:t>
            </w:r>
          </w:p>
        </w:tc>
        <w:tc>
          <w:tcPr>
            <w:tcW w:w="2566" w:type="dxa"/>
            <w:shd w:val="clear" w:color="auto" w:fill="F8E57F"/>
            <w:vAlign w:val="center"/>
          </w:tcPr>
          <w:p w14:paraId="782D7C82" w14:textId="77777777" w:rsidR="00FE2709" w:rsidRDefault="0008186C">
            <w:pPr>
              <w:widowControl/>
              <w:spacing w:line="380" w:lineRule="exact"/>
              <w:jc w:val="center"/>
              <w:textAlignment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雪小飞</w:t>
            </w:r>
          </w:p>
        </w:tc>
      </w:tr>
    </w:tbl>
    <w:p w14:paraId="3DE6F33B" w14:textId="77777777" w:rsidR="00FE2709" w:rsidRDefault="00FE2709">
      <w:pPr>
        <w:wordWrap w:val="0"/>
        <w:spacing w:line="600" w:lineRule="exact"/>
        <w:rPr>
          <w:rFonts w:ascii="方正黑体_GBK" w:eastAsia="方正黑体_GBK" w:hAnsi="方正黑体_GBK" w:cs="方正黑体_GBK"/>
          <w:sz w:val="32"/>
          <w:szCs w:val="32"/>
        </w:rPr>
      </w:pPr>
    </w:p>
    <w:sectPr w:rsidR="00FE2709">
      <w:pgSz w:w="16838" w:h="11906" w:orient="landscape"/>
      <w:pgMar w:top="1417" w:right="2098" w:bottom="1417" w:left="198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4878C86-69DA-4B21-BA0B-1C76014B413F}"/>
  </w:font>
  <w:font w:name="方正小标宋_GBK">
    <w:altName w:val="微软雅黑"/>
    <w:charset w:val="86"/>
    <w:family w:val="auto"/>
    <w:pitch w:val="default"/>
    <w:sig w:usb0="00000001" w:usb1="080E0000" w:usb2="00000000" w:usb3="00000000" w:csb0="00040000" w:csb1="00000000"/>
  </w:font>
  <w:font w:name="方正仿宋_GBK">
    <w:altName w:val="微软雅黑"/>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黑体_GBK">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2" w:fontKey="{D4D07508-9D8F-4979-8D18-00C56B8D38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2709"/>
    <w:rsid w:val="0008186C"/>
    <w:rsid w:val="00FE2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568E7A"/>
  <w15:docId w15:val="{ABF58D28-66BA-405E-AA9A-64BA0BE9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link w:val="10"/>
    <w:uiPriority w:val="9"/>
    <w:qFormat/>
    <w:pPr>
      <w:keepNext/>
      <w:keepLines/>
      <w:spacing w:line="600" w:lineRule="exact"/>
      <w:jc w:val="center"/>
      <w:outlineLvl w:val="0"/>
    </w:pPr>
    <w:rPr>
      <w:rFonts w:ascii="Times New Roman" w:eastAsia="方正小标宋_GBK"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qFormat/>
    <w:rPr>
      <w:rFonts w:ascii="Times New Roman" w:eastAsia="方正小标宋_GBK" w:hAnsi="Times New Roman" w:cs="Times New Roman"/>
      <w:b/>
      <w:bCs/>
      <w:kern w:val="44"/>
      <w:sz w:val="44"/>
      <w:szCs w:val="44"/>
    </w:rPr>
  </w:style>
  <w:style w:type="character" w:customStyle="1" w:styleId="font31">
    <w:name w:val="font31"/>
    <w:basedOn w:val="a0"/>
    <w:qFormat/>
    <w:rPr>
      <w:rFonts w:ascii="方正仿宋_GBK" w:eastAsia="方正仿宋_GBK" w:hAnsi="方正仿宋_GBK" w:cs="方正仿宋_GBK" w:hint="eastAsia"/>
      <w:color w:val="000000"/>
      <w:sz w:val="24"/>
      <w:szCs w:val="24"/>
      <w:u w:val="none"/>
    </w:rPr>
  </w:style>
  <w:style w:type="character" w:customStyle="1" w:styleId="font21">
    <w:name w:val="font21"/>
    <w:basedOn w:val="a0"/>
    <w:qFormat/>
    <w:rPr>
      <w:rFonts w:ascii="Arial" w:hAnsi="Arial" w:cs="Arial"/>
      <w:color w:val="000000"/>
      <w:sz w:val="24"/>
      <w:szCs w:val="24"/>
      <w:u w:val="none"/>
    </w:rPr>
  </w:style>
  <w:style w:type="character" w:customStyle="1" w:styleId="font11">
    <w:name w:val="font11"/>
    <w:basedOn w:val="a0"/>
    <w:qFormat/>
    <w:rPr>
      <w:rFonts w:ascii="方正仿宋_GBK" w:eastAsia="方正仿宋_GBK" w:hAnsi="方正仿宋_GBK" w:cs="方正仿宋_GBK"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796</Words>
  <Characters>4541</Characters>
  <Application>Microsoft Office Word</Application>
  <DocSecurity>0</DocSecurity>
  <Lines>37</Lines>
  <Paragraphs>10</Paragraphs>
  <ScaleCrop>false</ScaleCrop>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孤囚！</dc:creator>
  <cp:lastModifiedBy>张 女士</cp:lastModifiedBy>
  <cp:revision>2</cp:revision>
  <dcterms:created xsi:type="dcterms:W3CDTF">2021-04-12T14:00:00Z</dcterms:created>
  <dcterms:modified xsi:type="dcterms:W3CDTF">2021-04-16T00:10:00Z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1062833099_embed</vt:lpwstr>
  </property>
  <property fmtid="{D5CDD505-2E9C-101B-9397-08002B2CF9AE}" pid="4" name="ICV">
    <vt:lpwstr>5169DEBF9F5D49869D1B9F474F60B259</vt:lpwstr>
  </property>
</Properties>
</file>